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6EE" w:rsidRPr="008F1153" w:rsidRDefault="00EF3726" w:rsidP="00F43755">
      <w:pPr>
        <w:pStyle w:val="Heading1"/>
        <w:keepNext w:val="0"/>
        <w:widowControl w:val="0"/>
        <w:spacing w:before="0" w:line="240" w:lineRule="auto"/>
        <w:ind w:right="-180"/>
        <w:rPr>
          <w:rFonts w:asciiTheme="minorHAnsi" w:hAnsiTheme="minorHAnsi" w:cstheme="minorHAnsi"/>
          <w:sz w:val="76"/>
          <w:szCs w:val="76"/>
        </w:rPr>
      </w:pPr>
      <w:bookmarkStart w:id="0" w:name="_GoBack"/>
      <w:bookmarkEnd w:id="0"/>
      <w:r w:rsidRPr="008F1153">
        <w:rPr>
          <w:rFonts w:asciiTheme="minorHAnsi" w:hAnsiTheme="minorHAnsi" w:cstheme="minorHAnsi"/>
          <w:sz w:val="76"/>
          <w:szCs w:val="76"/>
        </w:rPr>
        <w:t>San Francisco Collaborative Partnering Steering Committee</w:t>
      </w:r>
    </w:p>
    <w:p w:rsidR="0063384B" w:rsidRPr="008F1153" w:rsidRDefault="00A400EF" w:rsidP="00224514">
      <w:pPr>
        <w:spacing w:before="120" w:line="240" w:lineRule="auto"/>
        <w:rPr>
          <w:rFonts w:asciiTheme="minorHAnsi" w:hAnsiTheme="minorHAnsi" w:cstheme="minorHAnsi"/>
          <w:sz w:val="48"/>
          <w:szCs w:val="48"/>
        </w:rPr>
      </w:pPr>
      <w:r w:rsidRPr="008F1153">
        <w:rPr>
          <w:rFonts w:asciiTheme="minorHAnsi" w:hAnsiTheme="minorHAnsi" w:cstheme="minorHAnsi"/>
          <w:sz w:val="48"/>
          <w:szCs w:val="48"/>
        </w:rPr>
        <w:t xml:space="preserve">Performance Measures </w:t>
      </w:r>
      <w:r w:rsidR="00EF71BD" w:rsidRPr="008F1153">
        <w:rPr>
          <w:rFonts w:asciiTheme="minorHAnsi" w:hAnsiTheme="minorHAnsi" w:cstheme="minorHAnsi"/>
          <w:sz w:val="48"/>
          <w:szCs w:val="48"/>
        </w:rPr>
        <w:t>Subcommittee</w:t>
      </w:r>
      <w:r w:rsidR="0063384B" w:rsidRPr="008F1153">
        <w:rPr>
          <w:rFonts w:asciiTheme="minorHAnsi" w:hAnsiTheme="minorHAnsi" w:cstheme="minorHAnsi"/>
          <w:sz w:val="48"/>
          <w:szCs w:val="48"/>
        </w:rPr>
        <w:t xml:space="preserve"> </w:t>
      </w:r>
      <w:r w:rsidR="000C37E1" w:rsidRPr="008F1153">
        <w:rPr>
          <w:rFonts w:asciiTheme="minorHAnsi" w:hAnsiTheme="minorHAnsi" w:cstheme="minorHAnsi"/>
          <w:sz w:val="48"/>
          <w:szCs w:val="48"/>
        </w:rPr>
        <w:t>Report</w:t>
      </w:r>
      <w:r w:rsidR="0063384B" w:rsidRPr="008F1153">
        <w:rPr>
          <w:rFonts w:asciiTheme="minorHAnsi" w:hAnsiTheme="minorHAnsi" w:cstheme="minorHAnsi"/>
          <w:sz w:val="48"/>
          <w:szCs w:val="48"/>
        </w:rPr>
        <w:br/>
        <w:t>Meeting #</w:t>
      </w:r>
      <w:r w:rsidR="00190B31">
        <w:rPr>
          <w:rFonts w:asciiTheme="minorHAnsi" w:hAnsiTheme="minorHAnsi" w:cstheme="minorHAnsi"/>
          <w:sz w:val="48"/>
          <w:szCs w:val="48"/>
        </w:rPr>
        <w:t>6</w:t>
      </w:r>
    </w:p>
    <w:p w:rsidR="00224514" w:rsidRPr="008F1153" w:rsidRDefault="00190B31" w:rsidP="00224514">
      <w:pPr>
        <w:spacing w:line="240" w:lineRule="auto"/>
        <w:rPr>
          <w:rFonts w:asciiTheme="minorHAnsi" w:hAnsiTheme="minorHAnsi" w:cstheme="minorHAnsi"/>
          <w:i/>
          <w:sz w:val="44"/>
          <w:szCs w:val="48"/>
        </w:rPr>
      </w:pPr>
      <w:r>
        <w:rPr>
          <w:rFonts w:asciiTheme="minorHAnsi" w:hAnsiTheme="minorHAnsi" w:cstheme="minorHAnsi"/>
        </w:rPr>
        <w:t>November 14</w:t>
      </w:r>
      <w:r w:rsidR="00482B16" w:rsidRPr="008F1153">
        <w:rPr>
          <w:rFonts w:asciiTheme="minorHAnsi" w:hAnsiTheme="minorHAnsi" w:cstheme="minorHAnsi"/>
        </w:rPr>
        <w:t>,</w:t>
      </w:r>
      <w:r w:rsidR="0063384B" w:rsidRPr="008F1153">
        <w:rPr>
          <w:rFonts w:asciiTheme="minorHAnsi" w:hAnsiTheme="minorHAnsi" w:cstheme="minorHAnsi"/>
        </w:rPr>
        <w:t xml:space="preserve"> 2017</w:t>
      </w:r>
    </w:p>
    <w:p w:rsidR="00D60C52" w:rsidRPr="008F1153" w:rsidRDefault="00D60C52" w:rsidP="000B4F45">
      <w:pPr>
        <w:tabs>
          <w:tab w:val="left" w:pos="990"/>
          <w:tab w:val="right" w:pos="9360"/>
        </w:tabs>
        <w:spacing w:line="240" w:lineRule="auto"/>
        <w:rPr>
          <w:rFonts w:asciiTheme="minorHAnsi" w:hAnsiTheme="minorHAnsi" w:cstheme="minorHAnsi"/>
        </w:rPr>
      </w:pPr>
    </w:p>
    <w:p w:rsidR="00D60C52" w:rsidRPr="008F1153" w:rsidRDefault="00D60C52" w:rsidP="000B4F45">
      <w:pPr>
        <w:tabs>
          <w:tab w:val="left" w:pos="990"/>
          <w:tab w:val="right" w:pos="9360"/>
        </w:tabs>
        <w:spacing w:line="240" w:lineRule="auto"/>
        <w:rPr>
          <w:rFonts w:asciiTheme="minorHAnsi" w:hAnsiTheme="minorHAnsi" w:cstheme="minorHAnsi"/>
        </w:rPr>
      </w:pPr>
    </w:p>
    <w:p w:rsidR="00C76D94" w:rsidRPr="008F1153" w:rsidRDefault="00CE1C35" w:rsidP="000B4F45">
      <w:pPr>
        <w:tabs>
          <w:tab w:val="left" w:pos="990"/>
          <w:tab w:val="right" w:pos="9360"/>
        </w:tabs>
        <w:spacing w:line="240" w:lineRule="auto"/>
        <w:rPr>
          <w:rFonts w:asciiTheme="minorHAnsi" w:hAnsiTheme="minorHAnsi" w:cstheme="minorHAnsi"/>
        </w:rPr>
      </w:pPr>
      <w:r w:rsidRPr="008F1153">
        <w:rPr>
          <w:rFonts w:asciiTheme="minorHAnsi" w:hAnsiTheme="minorHAnsi" w:cstheme="minorHAnsi"/>
        </w:rPr>
        <w:t xml:space="preserve">San Francisco </w:t>
      </w:r>
      <w:r w:rsidR="00A400EF" w:rsidRPr="008F1153">
        <w:rPr>
          <w:rFonts w:asciiTheme="minorHAnsi" w:hAnsiTheme="minorHAnsi" w:cstheme="minorHAnsi"/>
        </w:rPr>
        <w:t>Public Works</w:t>
      </w:r>
    </w:p>
    <w:p w:rsidR="00D60C52" w:rsidRPr="008F1153" w:rsidRDefault="00A400EF" w:rsidP="000B4F45">
      <w:pPr>
        <w:tabs>
          <w:tab w:val="left" w:pos="990"/>
          <w:tab w:val="right" w:pos="9360"/>
        </w:tabs>
        <w:spacing w:line="240" w:lineRule="auto"/>
        <w:rPr>
          <w:rFonts w:asciiTheme="minorHAnsi" w:hAnsiTheme="minorHAnsi" w:cstheme="minorHAnsi"/>
        </w:rPr>
      </w:pPr>
      <w:r w:rsidRPr="008F1153">
        <w:rPr>
          <w:rFonts w:asciiTheme="minorHAnsi" w:hAnsiTheme="minorHAnsi" w:cstheme="minorHAnsi"/>
        </w:rPr>
        <w:t>Main Conference Room</w:t>
      </w:r>
    </w:p>
    <w:p w:rsidR="00D60C52" w:rsidRPr="008F1153" w:rsidRDefault="00A400EF" w:rsidP="000B4F45">
      <w:pPr>
        <w:tabs>
          <w:tab w:val="left" w:pos="990"/>
          <w:tab w:val="right" w:pos="9360"/>
        </w:tabs>
        <w:spacing w:line="240" w:lineRule="auto"/>
        <w:rPr>
          <w:rFonts w:asciiTheme="minorHAnsi" w:hAnsiTheme="minorHAnsi" w:cstheme="minorHAnsi"/>
        </w:rPr>
      </w:pPr>
      <w:r w:rsidRPr="008F1153">
        <w:rPr>
          <w:rFonts w:asciiTheme="minorHAnsi" w:hAnsiTheme="minorHAnsi" w:cstheme="minorHAnsi"/>
        </w:rPr>
        <w:t>30 Van Ness Ave.</w:t>
      </w:r>
    </w:p>
    <w:p w:rsidR="009B39EC" w:rsidRPr="008F1153" w:rsidRDefault="00CE1C35" w:rsidP="000B4F45">
      <w:pPr>
        <w:tabs>
          <w:tab w:val="left" w:pos="990"/>
          <w:tab w:val="right" w:pos="9360"/>
        </w:tabs>
        <w:spacing w:line="240" w:lineRule="auto"/>
        <w:rPr>
          <w:rFonts w:asciiTheme="minorHAnsi" w:hAnsiTheme="minorHAnsi" w:cstheme="minorHAnsi"/>
        </w:rPr>
      </w:pPr>
      <w:r w:rsidRPr="008F1153">
        <w:rPr>
          <w:rFonts w:asciiTheme="minorHAnsi" w:hAnsiTheme="minorHAnsi" w:cstheme="minorHAnsi"/>
        </w:rPr>
        <w:t>San Francisco</w:t>
      </w:r>
      <w:r w:rsidR="009B39EC" w:rsidRPr="008F1153">
        <w:rPr>
          <w:rFonts w:asciiTheme="minorHAnsi" w:hAnsiTheme="minorHAnsi" w:cstheme="minorHAnsi"/>
        </w:rPr>
        <w:t>, CA</w:t>
      </w:r>
    </w:p>
    <w:p w:rsidR="000517DE" w:rsidRPr="008F1153" w:rsidRDefault="00EF71BD" w:rsidP="00D947C5">
      <w:pPr>
        <w:tabs>
          <w:tab w:val="left" w:pos="990"/>
          <w:tab w:val="right" w:pos="9360"/>
        </w:tabs>
        <w:spacing w:line="240" w:lineRule="auto"/>
        <w:rPr>
          <w:rFonts w:asciiTheme="minorHAnsi" w:hAnsiTheme="minorHAnsi" w:cstheme="minorHAnsi"/>
        </w:rPr>
      </w:pPr>
      <w:r w:rsidRPr="008F1153">
        <w:rPr>
          <w:rFonts w:asciiTheme="minorHAnsi" w:hAnsiTheme="minorHAnsi" w:cstheme="minorHAnsi"/>
          <w:noProof/>
        </w:rPr>
        <w:drawing>
          <wp:anchor distT="0" distB="0" distL="114300" distR="114300" simplePos="0" relativeHeight="251658240" behindDoc="0" locked="0" layoutInCell="1" allowOverlap="1" wp14:anchorId="5801794D" wp14:editId="5C6A6175">
            <wp:simplePos x="0" y="0"/>
            <wp:positionH relativeFrom="column">
              <wp:posOffset>723265</wp:posOffset>
            </wp:positionH>
            <wp:positionV relativeFrom="paragraph">
              <wp:posOffset>129702</wp:posOffset>
            </wp:positionV>
            <wp:extent cx="4749800" cy="1677670"/>
            <wp:effectExtent l="0" t="0" r="0" b="0"/>
            <wp:wrapNone/>
            <wp:docPr id="28" name="Picture 28" descr="C:\Users\Rob\Dropbox\OrgMetrics\SFCP Steering Committee\June 29 Kick-off Materials\Logos\Partne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OrgMetrics\SFCP Steering Committee\June 29 Kick-off Materials\Logos\Partnering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1677670"/>
                    </a:xfrm>
                    <a:prstGeom prst="rect">
                      <a:avLst/>
                    </a:prstGeom>
                    <a:noFill/>
                    <a:ln>
                      <a:noFill/>
                    </a:ln>
                  </pic:spPr>
                </pic:pic>
              </a:graphicData>
            </a:graphic>
          </wp:anchor>
        </w:drawing>
      </w:r>
    </w:p>
    <w:p w:rsidR="000517DE" w:rsidRPr="008F1153" w:rsidRDefault="000517DE" w:rsidP="00D947C5">
      <w:pPr>
        <w:tabs>
          <w:tab w:val="left" w:pos="990"/>
          <w:tab w:val="right" w:pos="9360"/>
        </w:tabs>
        <w:spacing w:line="240" w:lineRule="auto"/>
        <w:rPr>
          <w:rFonts w:asciiTheme="minorHAnsi" w:hAnsiTheme="minorHAnsi" w:cstheme="minorHAnsi"/>
        </w:rPr>
      </w:pPr>
    </w:p>
    <w:p w:rsidR="000517DE" w:rsidRPr="008F1153" w:rsidRDefault="000517DE" w:rsidP="00D947C5">
      <w:pPr>
        <w:tabs>
          <w:tab w:val="left" w:pos="990"/>
          <w:tab w:val="right" w:pos="9360"/>
        </w:tabs>
        <w:spacing w:line="240" w:lineRule="auto"/>
        <w:rPr>
          <w:rFonts w:asciiTheme="minorHAnsi" w:hAnsiTheme="minorHAnsi" w:cstheme="minorHAnsi"/>
        </w:rPr>
      </w:pPr>
    </w:p>
    <w:p w:rsidR="00827C23" w:rsidRPr="008F1153" w:rsidRDefault="00827C23" w:rsidP="00D60C52">
      <w:pPr>
        <w:tabs>
          <w:tab w:val="left" w:pos="990"/>
          <w:tab w:val="right" w:pos="9360"/>
        </w:tabs>
        <w:spacing w:line="240" w:lineRule="auto"/>
        <w:rPr>
          <w:rFonts w:asciiTheme="minorHAnsi" w:hAnsiTheme="minorHAnsi" w:cstheme="minorHAnsi"/>
        </w:rPr>
      </w:pPr>
    </w:p>
    <w:p w:rsidR="00827C23" w:rsidRPr="008F1153" w:rsidRDefault="00827C23" w:rsidP="00D947C5">
      <w:pPr>
        <w:spacing w:line="240" w:lineRule="auto"/>
        <w:rPr>
          <w:rFonts w:asciiTheme="minorHAnsi" w:hAnsiTheme="minorHAnsi" w:cstheme="minorHAnsi"/>
        </w:rPr>
      </w:pPr>
    </w:p>
    <w:p w:rsidR="00827C23" w:rsidRPr="008F1153" w:rsidRDefault="00827C23" w:rsidP="00D947C5">
      <w:pPr>
        <w:spacing w:line="240" w:lineRule="auto"/>
        <w:rPr>
          <w:rFonts w:asciiTheme="minorHAnsi" w:hAnsiTheme="minorHAnsi" w:cstheme="minorHAnsi"/>
        </w:rPr>
      </w:pPr>
    </w:p>
    <w:p w:rsidR="00827C23" w:rsidRPr="008F1153" w:rsidRDefault="00827C23" w:rsidP="00D947C5">
      <w:pPr>
        <w:spacing w:line="240" w:lineRule="auto"/>
        <w:rPr>
          <w:rFonts w:asciiTheme="minorHAnsi" w:hAnsiTheme="minorHAnsi" w:cstheme="minorHAnsi"/>
        </w:rPr>
      </w:pPr>
    </w:p>
    <w:p w:rsidR="00D60C52" w:rsidRPr="008F1153" w:rsidRDefault="00D60C52"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r w:rsidRPr="008F1153">
        <w:rPr>
          <w:rFonts w:asciiTheme="minorHAnsi" w:hAnsiTheme="minorHAnsi" w:cstheme="minorHAnsi"/>
          <w:noProof/>
        </w:rPr>
        <w:drawing>
          <wp:anchor distT="0" distB="0" distL="114300" distR="114300" simplePos="0" relativeHeight="251664384" behindDoc="0" locked="0" layoutInCell="1" allowOverlap="1" wp14:anchorId="7A900437" wp14:editId="147E71B5">
            <wp:simplePos x="0" y="0"/>
            <wp:positionH relativeFrom="margin">
              <wp:align>left</wp:align>
            </wp:positionH>
            <wp:positionV relativeFrom="paragraph">
              <wp:posOffset>8255</wp:posOffset>
            </wp:positionV>
            <wp:extent cx="5977890" cy="198818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67" t="46432" r="20201" b="11568"/>
                    <a:stretch/>
                  </pic:blipFill>
                  <pic:spPr bwMode="auto">
                    <a:xfrm>
                      <a:off x="0" y="0"/>
                      <a:ext cx="5977890" cy="1988185"/>
                    </a:xfrm>
                    <a:prstGeom prst="rect">
                      <a:avLst/>
                    </a:prstGeom>
                    <a:ln>
                      <a:noFill/>
                    </a:ln>
                    <a:extLst>
                      <a:ext uri="{53640926-AAD7-44D8-BBD7-CCE9431645EC}">
                        <a14:shadowObscured xmlns:a14="http://schemas.microsoft.com/office/drawing/2010/main"/>
                      </a:ext>
                    </a:extLst>
                  </pic:spPr>
                </pic:pic>
              </a:graphicData>
            </a:graphic>
          </wp:anchor>
        </w:drawing>
      </w: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EF71BD" w:rsidRPr="008F1153" w:rsidRDefault="00EF71BD" w:rsidP="00D947C5">
      <w:pPr>
        <w:spacing w:line="240" w:lineRule="auto"/>
        <w:rPr>
          <w:rFonts w:asciiTheme="minorHAnsi" w:hAnsiTheme="minorHAnsi" w:cstheme="minorHAnsi"/>
        </w:rPr>
      </w:pPr>
    </w:p>
    <w:p w:rsidR="00D60C52" w:rsidRPr="008F1153" w:rsidRDefault="00D60C52" w:rsidP="00D947C5">
      <w:pPr>
        <w:spacing w:line="240" w:lineRule="auto"/>
        <w:rPr>
          <w:rFonts w:asciiTheme="minorHAnsi" w:hAnsiTheme="minorHAnsi" w:cstheme="minorHAnsi"/>
        </w:rPr>
      </w:pPr>
    </w:p>
    <w:p w:rsidR="00D60C52" w:rsidRPr="008F1153" w:rsidRDefault="00D60C52" w:rsidP="00D947C5">
      <w:pPr>
        <w:spacing w:line="240" w:lineRule="auto"/>
        <w:rPr>
          <w:rFonts w:asciiTheme="minorHAnsi" w:hAnsiTheme="minorHAnsi" w:cstheme="minorHAnsi"/>
        </w:rPr>
      </w:pPr>
    </w:p>
    <w:p w:rsidR="002D38F7" w:rsidRPr="008F1153" w:rsidRDefault="002D38F7" w:rsidP="00D947C5">
      <w:pPr>
        <w:spacing w:line="240" w:lineRule="auto"/>
        <w:rPr>
          <w:rFonts w:asciiTheme="minorHAnsi" w:hAnsiTheme="minorHAnsi" w:cstheme="minorHAnsi"/>
        </w:rPr>
      </w:pPr>
    </w:p>
    <w:p w:rsidR="00EB56EE" w:rsidRPr="008F1153" w:rsidRDefault="00AB2A80" w:rsidP="00D947C5">
      <w:pPr>
        <w:spacing w:line="240" w:lineRule="auto"/>
        <w:rPr>
          <w:rFonts w:asciiTheme="minorHAnsi" w:hAnsiTheme="minorHAnsi" w:cstheme="minorHAnsi"/>
        </w:rPr>
      </w:pPr>
      <w:r w:rsidRPr="008F1153">
        <w:rPr>
          <w:rFonts w:asciiTheme="minorHAnsi" w:hAnsiTheme="minorHAnsi" w:cstheme="minorHAnsi"/>
        </w:rPr>
        <w:t>Rob Reaugh</w:t>
      </w:r>
    </w:p>
    <w:p w:rsidR="00EB56EE" w:rsidRPr="008F1153" w:rsidRDefault="00EB56EE" w:rsidP="00D947C5">
      <w:pPr>
        <w:spacing w:line="240" w:lineRule="auto"/>
        <w:rPr>
          <w:rFonts w:asciiTheme="minorHAnsi" w:hAnsiTheme="minorHAnsi" w:cstheme="minorHAnsi"/>
        </w:rPr>
      </w:pPr>
      <w:r w:rsidRPr="008F1153">
        <w:rPr>
          <w:rFonts w:asciiTheme="minorHAnsi" w:hAnsiTheme="minorHAnsi" w:cstheme="minorHAnsi"/>
        </w:rPr>
        <w:t>Facilitator</w:t>
      </w:r>
    </w:p>
    <w:p w:rsidR="00E76E63" w:rsidRPr="008F1153" w:rsidRDefault="00EB56EE" w:rsidP="00E76E63">
      <w:pPr>
        <w:spacing w:line="240" w:lineRule="auto"/>
        <w:rPr>
          <w:rFonts w:asciiTheme="minorHAnsi" w:hAnsiTheme="minorHAnsi" w:cstheme="minorHAnsi"/>
        </w:rPr>
      </w:pPr>
      <w:r w:rsidRPr="008F1153">
        <w:rPr>
          <w:rFonts w:asciiTheme="minorHAnsi" w:hAnsiTheme="minorHAnsi" w:cstheme="minorHAnsi"/>
        </w:rPr>
        <w:t>925-4</w:t>
      </w:r>
      <w:r w:rsidR="00B37720" w:rsidRPr="008F1153">
        <w:rPr>
          <w:rFonts w:asciiTheme="minorHAnsi" w:hAnsiTheme="minorHAnsi" w:cstheme="minorHAnsi"/>
        </w:rPr>
        <w:t>87</w:t>
      </w:r>
      <w:r w:rsidRPr="008F1153">
        <w:rPr>
          <w:rFonts w:asciiTheme="minorHAnsi" w:hAnsiTheme="minorHAnsi" w:cstheme="minorHAnsi"/>
        </w:rPr>
        <w:t>-</w:t>
      </w:r>
      <w:r w:rsidR="00B37720" w:rsidRPr="008F1153">
        <w:rPr>
          <w:rFonts w:asciiTheme="minorHAnsi" w:hAnsiTheme="minorHAnsi" w:cstheme="minorHAnsi"/>
        </w:rPr>
        <w:t>2404</w:t>
      </w:r>
    </w:p>
    <w:p w:rsidR="00EB56EE" w:rsidRPr="008F1153" w:rsidRDefault="00AA5258" w:rsidP="00E76E63">
      <w:pPr>
        <w:spacing w:line="240" w:lineRule="auto"/>
        <w:rPr>
          <w:rFonts w:asciiTheme="minorHAnsi" w:hAnsiTheme="minorHAnsi" w:cstheme="minorHAnsi"/>
        </w:rPr>
      </w:pPr>
      <w:r>
        <w:rPr>
          <w:rFonts w:asciiTheme="minorHAnsi" w:hAnsiTheme="minorHAnsi" w:cstheme="minorHAnsi"/>
          <w:noProof/>
        </w:rPr>
        <w:pict w14:anchorId="6D75E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1.15pt;margin-top:5pt;width:186.55pt;height:30.45pt;z-index:251663360;mso-position-horizontal-relative:text;mso-position-vertical-relative:text;mso-width-relative:page;mso-height-relative:page">
            <v:imagedata r:id="rId10" o:title="OM Logo Circle on Side 2016"/>
          </v:shape>
        </w:pict>
      </w:r>
      <w:r w:rsidR="00AB2A80" w:rsidRPr="008F1153">
        <w:rPr>
          <w:rFonts w:asciiTheme="minorHAnsi" w:hAnsiTheme="minorHAnsi" w:cstheme="minorHAnsi"/>
        </w:rPr>
        <w:t>robreaugh</w:t>
      </w:r>
      <w:r w:rsidR="00EB56EE" w:rsidRPr="008F1153">
        <w:rPr>
          <w:rFonts w:asciiTheme="minorHAnsi" w:hAnsiTheme="minorHAnsi" w:cstheme="minorHAnsi"/>
        </w:rPr>
        <w:t>@orgmet.com</w:t>
      </w:r>
    </w:p>
    <w:p w:rsidR="00EB56EE" w:rsidRPr="008F1153" w:rsidRDefault="00EB56EE" w:rsidP="00D947C5">
      <w:pPr>
        <w:spacing w:line="240" w:lineRule="auto"/>
        <w:rPr>
          <w:rFonts w:asciiTheme="minorHAnsi" w:hAnsiTheme="minorHAnsi" w:cstheme="minorHAnsi"/>
        </w:rPr>
        <w:sectPr w:rsidR="00EB56EE" w:rsidRPr="008F1153" w:rsidSect="008B35CF">
          <w:pgSz w:w="12240" w:h="15840" w:code="1"/>
          <w:pgMar w:top="720" w:right="1440" w:bottom="1440" w:left="1440" w:header="720" w:footer="576" w:gutter="0"/>
          <w:paperSrc w:first="7"/>
          <w:pgBorders w:offsetFrom="page">
            <w:top w:val="double" w:sz="18" w:space="24" w:color="009CA3"/>
            <w:left w:val="double" w:sz="18" w:space="24" w:color="009CA3"/>
            <w:bottom w:val="double" w:sz="18" w:space="24" w:color="009CA3"/>
            <w:right w:val="double" w:sz="18" w:space="24" w:color="009CA3"/>
          </w:pgBorders>
          <w:cols w:space="720"/>
          <w:docGrid w:linePitch="360"/>
        </w:sectPr>
      </w:pPr>
    </w:p>
    <w:p w:rsidR="00130E8E" w:rsidRPr="008F1153" w:rsidRDefault="00F05466" w:rsidP="00754D1E">
      <w:pPr>
        <w:spacing w:line="240" w:lineRule="auto"/>
        <w:jc w:val="center"/>
        <w:rPr>
          <w:rFonts w:asciiTheme="minorHAnsi" w:hAnsiTheme="minorHAnsi" w:cstheme="minorHAnsi"/>
          <w:b/>
        </w:rPr>
      </w:pPr>
      <w:r w:rsidRPr="008F1153">
        <w:rPr>
          <w:rFonts w:asciiTheme="minorHAnsi" w:hAnsiTheme="minorHAnsi" w:cstheme="minorHAnsi"/>
          <w:b/>
        </w:rPr>
        <w:lastRenderedPageBreak/>
        <w:t>San Francisco Collaborative Partnering Steering Committee</w:t>
      </w:r>
    </w:p>
    <w:p w:rsidR="00130E8E" w:rsidRPr="008F1153" w:rsidRDefault="00BA03E0" w:rsidP="00754D1E">
      <w:pPr>
        <w:spacing w:line="240" w:lineRule="auto"/>
        <w:jc w:val="center"/>
        <w:rPr>
          <w:rFonts w:asciiTheme="minorHAnsi" w:hAnsiTheme="minorHAnsi" w:cstheme="minorHAnsi"/>
          <w:b/>
        </w:rPr>
      </w:pPr>
      <w:r w:rsidRPr="008F1153">
        <w:rPr>
          <w:rFonts w:asciiTheme="minorHAnsi" w:hAnsiTheme="minorHAnsi" w:cstheme="minorHAnsi"/>
          <w:b/>
        </w:rPr>
        <w:t xml:space="preserve">Performance Measures </w:t>
      </w:r>
      <w:r w:rsidR="006804DA" w:rsidRPr="008F1153">
        <w:rPr>
          <w:rFonts w:asciiTheme="minorHAnsi" w:hAnsiTheme="minorHAnsi" w:cstheme="minorHAnsi"/>
          <w:b/>
        </w:rPr>
        <w:t>Subcommittee</w:t>
      </w:r>
      <w:r w:rsidRPr="008F1153">
        <w:rPr>
          <w:rFonts w:asciiTheme="minorHAnsi" w:hAnsiTheme="minorHAnsi" w:cstheme="minorHAnsi"/>
          <w:b/>
        </w:rPr>
        <w:t xml:space="preserve"> </w:t>
      </w:r>
      <w:r w:rsidR="0063384B" w:rsidRPr="008F1153">
        <w:rPr>
          <w:rFonts w:asciiTheme="minorHAnsi" w:hAnsiTheme="minorHAnsi" w:cstheme="minorHAnsi"/>
          <w:b/>
        </w:rPr>
        <w:t>Meeting #</w:t>
      </w:r>
      <w:r w:rsidR="00190B31">
        <w:rPr>
          <w:rFonts w:asciiTheme="minorHAnsi" w:hAnsiTheme="minorHAnsi" w:cstheme="minorHAnsi"/>
          <w:b/>
        </w:rPr>
        <w:t>6</w:t>
      </w:r>
    </w:p>
    <w:p w:rsidR="00130E8E" w:rsidRPr="008F1153" w:rsidRDefault="0063384B" w:rsidP="0063384B">
      <w:pPr>
        <w:tabs>
          <w:tab w:val="center" w:pos="4680"/>
          <w:tab w:val="left" w:pos="7114"/>
        </w:tabs>
        <w:spacing w:line="240" w:lineRule="auto"/>
        <w:rPr>
          <w:rFonts w:asciiTheme="minorHAnsi" w:hAnsiTheme="minorHAnsi" w:cstheme="minorHAnsi"/>
        </w:rPr>
      </w:pPr>
      <w:r w:rsidRPr="008F1153">
        <w:rPr>
          <w:rFonts w:asciiTheme="minorHAnsi" w:hAnsiTheme="minorHAnsi" w:cstheme="minorHAnsi"/>
        </w:rPr>
        <w:tab/>
      </w:r>
      <w:r w:rsidR="00190B31">
        <w:rPr>
          <w:rFonts w:asciiTheme="minorHAnsi" w:hAnsiTheme="minorHAnsi" w:cstheme="minorHAnsi"/>
        </w:rPr>
        <w:t>November 14</w:t>
      </w:r>
      <w:r w:rsidRPr="008F1153">
        <w:rPr>
          <w:rFonts w:asciiTheme="minorHAnsi" w:hAnsiTheme="minorHAnsi" w:cstheme="minorHAnsi"/>
        </w:rPr>
        <w:t>, 2017</w:t>
      </w:r>
      <w:r w:rsidRPr="008F1153">
        <w:rPr>
          <w:rFonts w:asciiTheme="minorHAnsi" w:hAnsiTheme="minorHAnsi" w:cstheme="minorHAnsi"/>
        </w:rPr>
        <w:tab/>
      </w:r>
    </w:p>
    <w:p w:rsidR="00130E8E" w:rsidRPr="008F1153" w:rsidRDefault="00130E8E" w:rsidP="00754D1E">
      <w:pPr>
        <w:spacing w:line="240" w:lineRule="auto"/>
        <w:jc w:val="center"/>
        <w:rPr>
          <w:rFonts w:asciiTheme="minorHAnsi" w:hAnsiTheme="minorHAnsi" w:cstheme="minorHAnsi"/>
        </w:rPr>
      </w:pPr>
    </w:p>
    <w:p w:rsidR="00130E8E" w:rsidRPr="008F1153" w:rsidRDefault="00130E8E" w:rsidP="00754D1E">
      <w:pPr>
        <w:spacing w:line="240" w:lineRule="auto"/>
        <w:rPr>
          <w:rFonts w:asciiTheme="minorHAnsi" w:hAnsiTheme="minorHAnsi" w:cstheme="minorHAnsi"/>
          <w:i/>
        </w:rPr>
      </w:pPr>
      <w:r w:rsidRPr="008F1153">
        <w:rPr>
          <w:rFonts w:asciiTheme="minorHAnsi" w:hAnsiTheme="minorHAnsi" w:cstheme="minorHAnsi"/>
          <w:i/>
        </w:rPr>
        <w:t>As recorded on the flip charts</w:t>
      </w:r>
    </w:p>
    <w:p w:rsidR="00130E8E" w:rsidRPr="008F1153" w:rsidRDefault="00130E8E" w:rsidP="00754D1E">
      <w:pPr>
        <w:spacing w:line="240" w:lineRule="auto"/>
        <w:rPr>
          <w:rFonts w:asciiTheme="minorHAnsi" w:hAnsiTheme="minorHAnsi" w:cstheme="minorHAnsi"/>
        </w:rPr>
      </w:pPr>
    </w:p>
    <w:p w:rsidR="00A400EF" w:rsidRPr="008F1153" w:rsidRDefault="00A400EF" w:rsidP="00A400EF">
      <w:pPr>
        <w:rPr>
          <w:rFonts w:asciiTheme="minorHAnsi" w:hAnsiTheme="minorHAnsi" w:cstheme="minorHAnsi"/>
          <w:szCs w:val="22"/>
        </w:rPr>
      </w:pPr>
      <w:r w:rsidRPr="008F1153">
        <w:rPr>
          <w:rFonts w:asciiTheme="minorHAnsi" w:hAnsiTheme="minorHAnsi" w:cstheme="minorHAnsi"/>
          <w:szCs w:val="22"/>
        </w:rPr>
        <w:t>ACTION PLAN AND FOLLOW-UP ITEMS</w:t>
      </w:r>
    </w:p>
    <w:p w:rsidR="00A400EF" w:rsidRPr="008F1153" w:rsidRDefault="00A400EF" w:rsidP="00A400EF">
      <w:pPr>
        <w:rPr>
          <w:rFonts w:asciiTheme="minorHAnsi" w:hAnsiTheme="minorHAnsi" w:cstheme="minorHAnsi"/>
          <w:sz w:val="22"/>
          <w:szCs w:val="22"/>
        </w:rPr>
      </w:pPr>
    </w:p>
    <w:p w:rsidR="00CA5E67" w:rsidRPr="00AE4B5B" w:rsidRDefault="00E0291E" w:rsidP="00EA38CC">
      <w:pPr>
        <w:ind w:left="540" w:hanging="540"/>
        <w:rPr>
          <w:rFonts w:asciiTheme="minorHAnsi" w:hAnsiTheme="minorHAnsi" w:cstheme="minorHAnsi"/>
          <w:sz w:val="22"/>
          <w:szCs w:val="22"/>
        </w:rPr>
      </w:pPr>
      <w:r w:rsidRPr="008F1153">
        <w:rPr>
          <w:rFonts w:asciiTheme="minorHAnsi" w:hAnsiTheme="minorHAnsi" w:cstheme="minorHAnsi"/>
          <w:sz w:val="22"/>
          <w:szCs w:val="22"/>
        </w:rPr>
        <w:t>1.1</w:t>
      </w:r>
      <w:r w:rsidRPr="008F1153">
        <w:rPr>
          <w:rFonts w:asciiTheme="minorHAnsi" w:hAnsiTheme="minorHAnsi" w:cstheme="minorHAnsi"/>
          <w:sz w:val="22"/>
          <w:szCs w:val="22"/>
        </w:rPr>
        <w:tab/>
      </w:r>
      <w:r w:rsidR="00EA38CC">
        <w:rPr>
          <w:rFonts w:asciiTheme="minorHAnsi" w:hAnsiTheme="minorHAnsi" w:cstheme="minorHAnsi"/>
          <w:sz w:val="22"/>
          <w:szCs w:val="22"/>
        </w:rPr>
        <w:t xml:space="preserve">Rob will distribute a calendar invitation (Doodle) to the </w:t>
      </w:r>
      <w:r w:rsidR="00F206A3">
        <w:rPr>
          <w:rFonts w:asciiTheme="minorHAnsi" w:hAnsiTheme="minorHAnsi" w:cstheme="minorHAnsi"/>
          <w:sz w:val="22"/>
          <w:szCs w:val="22"/>
        </w:rPr>
        <w:t>s</w:t>
      </w:r>
      <w:r w:rsidR="00EA38CC">
        <w:rPr>
          <w:rFonts w:asciiTheme="minorHAnsi" w:hAnsiTheme="minorHAnsi" w:cstheme="minorHAnsi"/>
          <w:sz w:val="22"/>
          <w:szCs w:val="22"/>
        </w:rPr>
        <w:t xml:space="preserve">ubcommittee members </w:t>
      </w:r>
      <w:r w:rsidR="00AE4B5B">
        <w:rPr>
          <w:rFonts w:asciiTheme="minorHAnsi" w:hAnsiTheme="minorHAnsi" w:cstheme="minorHAnsi"/>
          <w:sz w:val="22"/>
          <w:szCs w:val="22"/>
        </w:rPr>
        <w:t>by December 1</w:t>
      </w:r>
      <w:r w:rsidR="00AE4B5B" w:rsidRPr="00AE4B5B">
        <w:rPr>
          <w:rFonts w:asciiTheme="minorHAnsi" w:hAnsiTheme="minorHAnsi" w:cstheme="minorHAnsi"/>
          <w:sz w:val="22"/>
          <w:szCs w:val="22"/>
          <w:vertAlign w:val="superscript"/>
        </w:rPr>
        <w:t>st</w:t>
      </w:r>
      <w:r w:rsidR="00AE4B5B">
        <w:rPr>
          <w:rFonts w:asciiTheme="minorHAnsi" w:hAnsiTheme="minorHAnsi" w:cstheme="minorHAnsi"/>
          <w:sz w:val="22"/>
          <w:szCs w:val="22"/>
        </w:rPr>
        <w:t xml:space="preserve"> </w:t>
      </w:r>
      <w:r w:rsidR="00CA5E67">
        <w:rPr>
          <w:rFonts w:asciiTheme="minorHAnsi" w:hAnsiTheme="minorHAnsi" w:cstheme="minorHAnsi"/>
          <w:sz w:val="22"/>
          <w:szCs w:val="22"/>
        </w:rPr>
        <w:t xml:space="preserve">and </w:t>
      </w:r>
      <w:r w:rsidR="00EA38CC">
        <w:rPr>
          <w:rFonts w:asciiTheme="minorHAnsi" w:hAnsiTheme="minorHAnsi" w:cstheme="minorHAnsi"/>
          <w:sz w:val="22"/>
          <w:szCs w:val="22"/>
        </w:rPr>
        <w:t>esta</w:t>
      </w:r>
      <w:r w:rsidR="00AE4B5B">
        <w:rPr>
          <w:rFonts w:asciiTheme="minorHAnsi" w:hAnsiTheme="minorHAnsi" w:cstheme="minorHAnsi"/>
          <w:sz w:val="22"/>
          <w:szCs w:val="22"/>
        </w:rPr>
        <w:t>blish the 2018 meeting schedule b</w:t>
      </w:r>
      <w:r w:rsidR="00CA5E67">
        <w:rPr>
          <w:rFonts w:asciiTheme="minorHAnsi" w:hAnsiTheme="minorHAnsi" w:cstheme="minorHAnsi"/>
          <w:sz w:val="22"/>
          <w:szCs w:val="22"/>
        </w:rPr>
        <w:t>y December 15</w:t>
      </w:r>
      <w:r w:rsidR="00CA5E67" w:rsidRPr="00CA5E67">
        <w:rPr>
          <w:rFonts w:asciiTheme="minorHAnsi" w:hAnsiTheme="minorHAnsi" w:cstheme="minorHAnsi"/>
          <w:sz w:val="22"/>
          <w:szCs w:val="22"/>
          <w:vertAlign w:val="superscript"/>
        </w:rPr>
        <w:t>th</w:t>
      </w:r>
      <w:r w:rsidR="00AE4B5B">
        <w:rPr>
          <w:rFonts w:asciiTheme="minorHAnsi" w:hAnsiTheme="minorHAnsi" w:cstheme="minorHAnsi"/>
          <w:sz w:val="22"/>
          <w:szCs w:val="22"/>
        </w:rPr>
        <w:t>.</w:t>
      </w:r>
    </w:p>
    <w:p w:rsidR="00E0291E" w:rsidRPr="008F1153" w:rsidRDefault="00E0291E" w:rsidP="00E0291E">
      <w:pPr>
        <w:pStyle w:val="ListParagraph"/>
        <w:ind w:left="540"/>
        <w:rPr>
          <w:rFonts w:asciiTheme="minorHAnsi" w:hAnsiTheme="minorHAnsi" w:cstheme="minorHAnsi"/>
          <w:sz w:val="22"/>
          <w:szCs w:val="22"/>
        </w:rPr>
      </w:pPr>
    </w:p>
    <w:p w:rsidR="00CA5E67" w:rsidRDefault="00E0291E" w:rsidP="00957689">
      <w:pPr>
        <w:ind w:left="540" w:hanging="540"/>
        <w:rPr>
          <w:rFonts w:asciiTheme="minorHAnsi" w:hAnsiTheme="minorHAnsi" w:cstheme="minorHAnsi"/>
          <w:sz w:val="22"/>
          <w:szCs w:val="22"/>
        </w:rPr>
      </w:pPr>
      <w:r w:rsidRPr="008F1153">
        <w:rPr>
          <w:rFonts w:asciiTheme="minorHAnsi" w:hAnsiTheme="minorHAnsi" w:cstheme="minorHAnsi"/>
          <w:sz w:val="22"/>
          <w:szCs w:val="22"/>
        </w:rPr>
        <w:t>2.1</w:t>
      </w:r>
      <w:r w:rsidRPr="008F1153">
        <w:rPr>
          <w:rFonts w:asciiTheme="minorHAnsi" w:hAnsiTheme="minorHAnsi" w:cstheme="minorHAnsi"/>
          <w:sz w:val="22"/>
          <w:szCs w:val="22"/>
        </w:rPr>
        <w:tab/>
      </w:r>
      <w:r w:rsidR="00CE0B24">
        <w:rPr>
          <w:rFonts w:asciiTheme="minorHAnsi" w:hAnsiTheme="minorHAnsi" w:cstheme="minorHAnsi"/>
          <w:sz w:val="22"/>
          <w:szCs w:val="22"/>
        </w:rPr>
        <w:t xml:space="preserve">We will update </w:t>
      </w:r>
      <w:r w:rsidR="00CA5E67">
        <w:rPr>
          <w:rFonts w:asciiTheme="minorHAnsi" w:hAnsiTheme="minorHAnsi" w:cstheme="minorHAnsi"/>
          <w:sz w:val="22"/>
          <w:szCs w:val="22"/>
        </w:rPr>
        <w:t xml:space="preserve">the </w:t>
      </w:r>
      <w:r w:rsidR="00110C2E">
        <w:rPr>
          <w:rFonts w:asciiTheme="minorHAnsi" w:hAnsiTheme="minorHAnsi" w:cstheme="minorHAnsi"/>
          <w:sz w:val="22"/>
          <w:szCs w:val="22"/>
        </w:rPr>
        <w:t xml:space="preserve">draft San Francisco Citywide Bid Study results to </w:t>
      </w:r>
      <w:r w:rsidR="00F206A3">
        <w:rPr>
          <w:rFonts w:asciiTheme="minorHAnsi" w:hAnsiTheme="minorHAnsi" w:cstheme="minorHAnsi"/>
          <w:sz w:val="22"/>
          <w:szCs w:val="22"/>
        </w:rPr>
        <w:t xml:space="preserve">highlight </w:t>
      </w:r>
      <w:r w:rsidR="00110C2E">
        <w:rPr>
          <w:rFonts w:asciiTheme="minorHAnsi" w:hAnsiTheme="minorHAnsi" w:cstheme="minorHAnsi"/>
          <w:sz w:val="22"/>
          <w:szCs w:val="22"/>
        </w:rPr>
        <w:t>project bidding results by both department and delivery method.  See PEP 2.3.2 Increase Number of Bidders – Addendum 1 for updated results.  Please provide comments and initial findings to Rob by December 14</w:t>
      </w:r>
      <w:r w:rsidR="00110C2E" w:rsidRPr="00110C2E">
        <w:rPr>
          <w:rFonts w:asciiTheme="minorHAnsi" w:hAnsiTheme="minorHAnsi" w:cstheme="minorHAnsi"/>
          <w:sz w:val="22"/>
          <w:szCs w:val="22"/>
          <w:vertAlign w:val="superscript"/>
        </w:rPr>
        <w:t>th</w:t>
      </w:r>
      <w:r w:rsidR="00110C2E">
        <w:rPr>
          <w:rFonts w:asciiTheme="minorHAnsi" w:hAnsiTheme="minorHAnsi" w:cstheme="minorHAnsi"/>
          <w:sz w:val="22"/>
          <w:szCs w:val="22"/>
        </w:rPr>
        <w:t xml:space="preserve">. </w:t>
      </w:r>
    </w:p>
    <w:p w:rsidR="00CA5E67" w:rsidRDefault="00CA5E67" w:rsidP="00957689">
      <w:pPr>
        <w:ind w:left="540" w:hanging="540"/>
        <w:rPr>
          <w:rFonts w:asciiTheme="minorHAnsi" w:hAnsiTheme="minorHAnsi" w:cstheme="minorHAnsi"/>
          <w:sz w:val="22"/>
          <w:szCs w:val="22"/>
        </w:rPr>
      </w:pPr>
    </w:p>
    <w:p w:rsidR="00CA5E67" w:rsidRDefault="00CA5E67" w:rsidP="00957689">
      <w:pPr>
        <w:ind w:left="540" w:hanging="540"/>
        <w:rPr>
          <w:rFonts w:asciiTheme="minorHAnsi" w:hAnsiTheme="minorHAnsi" w:cstheme="minorHAnsi"/>
          <w:sz w:val="22"/>
          <w:szCs w:val="22"/>
        </w:rPr>
      </w:pPr>
      <w:r>
        <w:rPr>
          <w:rFonts w:asciiTheme="minorHAnsi" w:hAnsiTheme="minorHAnsi" w:cstheme="minorHAnsi"/>
          <w:sz w:val="22"/>
          <w:szCs w:val="22"/>
        </w:rPr>
        <w:t>2.2</w:t>
      </w:r>
      <w:r>
        <w:rPr>
          <w:rFonts w:asciiTheme="minorHAnsi" w:hAnsiTheme="minorHAnsi" w:cstheme="minorHAnsi"/>
          <w:sz w:val="22"/>
          <w:szCs w:val="22"/>
        </w:rPr>
        <w:tab/>
        <w:t>We will reach out to SFPUC to determine whethe</w:t>
      </w:r>
      <w:r w:rsidR="00110C2E">
        <w:rPr>
          <w:rFonts w:asciiTheme="minorHAnsi" w:hAnsiTheme="minorHAnsi" w:cstheme="minorHAnsi"/>
          <w:sz w:val="22"/>
          <w:szCs w:val="22"/>
        </w:rPr>
        <w:t>r bidding results are available from May 2016 – March 2017, so the data set is more consistent.</w:t>
      </w:r>
    </w:p>
    <w:p w:rsidR="00CA5E67" w:rsidRDefault="00CA5E67" w:rsidP="00957689">
      <w:pPr>
        <w:ind w:left="540" w:hanging="540"/>
        <w:rPr>
          <w:rFonts w:asciiTheme="minorHAnsi" w:hAnsiTheme="minorHAnsi" w:cstheme="minorHAnsi"/>
          <w:sz w:val="22"/>
          <w:szCs w:val="22"/>
          <w:vertAlign w:val="superscript"/>
        </w:rPr>
      </w:pPr>
      <w:r>
        <w:rPr>
          <w:rFonts w:asciiTheme="minorHAnsi" w:hAnsiTheme="minorHAnsi" w:cstheme="minorHAnsi"/>
          <w:sz w:val="22"/>
          <w:szCs w:val="22"/>
        </w:rPr>
        <w:tab/>
        <w:t>When: By December 14</w:t>
      </w:r>
      <w:r w:rsidRPr="00CA5E67">
        <w:rPr>
          <w:rFonts w:asciiTheme="minorHAnsi" w:hAnsiTheme="minorHAnsi" w:cstheme="minorHAnsi"/>
          <w:sz w:val="22"/>
          <w:szCs w:val="22"/>
          <w:vertAlign w:val="superscript"/>
        </w:rPr>
        <w:t>th</w:t>
      </w:r>
    </w:p>
    <w:p w:rsidR="00110C2E" w:rsidRPr="00110C2E" w:rsidRDefault="00110C2E" w:rsidP="00957689">
      <w:pPr>
        <w:ind w:left="540" w:hanging="540"/>
        <w:rPr>
          <w:rFonts w:asciiTheme="minorHAnsi" w:hAnsiTheme="minorHAnsi" w:cstheme="minorHAnsi"/>
          <w:sz w:val="22"/>
          <w:szCs w:val="22"/>
        </w:rPr>
      </w:pPr>
      <w:r w:rsidRPr="00110C2E">
        <w:rPr>
          <w:rFonts w:asciiTheme="minorHAnsi" w:hAnsiTheme="minorHAnsi" w:cstheme="minorHAnsi"/>
          <w:sz w:val="22"/>
          <w:szCs w:val="22"/>
        </w:rPr>
        <w:tab/>
        <w:t>Who: Rob to Alan and Mario</w:t>
      </w:r>
    </w:p>
    <w:p w:rsidR="005D1094" w:rsidRPr="008F1153" w:rsidRDefault="005D1094" w:rsidP="00A400EF">
      <w:pPr>
        <w:ind w:left="540" w:hanging="540"/>
        <w:rPr>
          <w:rFonts w:asciiTheme="minorHAnsi" w:hAnsiTheme="minorHAnsi" w:cstheme="minorHAnsi"/>
          <w:sz w:val="22"/>
          <w:szCs w:val="22"/>
        </w:rPr>
      </w:pPr>
    </w:p>
    <w:p w:rsidR="007E2821" w:rsidRPr="008F1153" w:rsidRDefault="007E2821" w:rsidP="00F00DC7">
      <w:pPr>
        <w:spacing w:line="240" w:lineRule="auto"/>
        <w:rPr>
          <w:rFonts w:asciiTheme="minorHAnsi" w:hAnsiTheme="minorHAnsi" w:cstheme="minorHAnsi"/>
          <w:b/>
        </w:rPr>
      </w:pPr>
    </w:p>
    <w:p w:rsidR="007E2821" w:rsidRPr="008F1153" w:rsidRDefault="007E2821" w:rsidP="007E2821">
      <w:pPr>
        <w:rPr>
          <w:rFonts w:asciiTheme="minorHAnsi" w:hAnsiTheme="minorHAnsi" w:cstheme="minorHAnsi"/>
          <w:szCs w:val="22"/>
        </w:rPr>
      </w:pPr>
      <w:r w:rsidRPr="008F1153">
        <w:rPr>
          <w:rFonts w:asciiTheme="minorHAnsi" w:hAnsiTheme="minorHAnsi" w:cstheme="minorHAnsi"/>
          <w:szCs w:val="22"/>
        </w:rPr>
        <w:t>PERFORMANCE MEASURES FOLLOW-UP MEETINGS</w:t>
      </w:r>
    </w:p>
    <w:p w:rsidR="007E2821" w:rsidRPr="008F1153" w:rsidRDefault="007E2821" w:rsidP="007E2821">
      <w:pPr>
        <w:rPr>
          <w:rFonts w:asciiTheme="minorHAnsi" w:hAnsiTheme="minorHAnsi" w:cstheme="minorHAnsi"/>
          <w:sz w:val="22"/>
          <w:szCs w:val="22"/>
        </w:rPr>
      </w:pPr>
      <w:r w:rsidRPr="008F1153">
        <w:rPr>
          <w:rFonts w:asciiTheme="minorHAnsi" w:hAnsiTheme="minorHAnsi" w:cstheme="minorHAnsi"/>
          <w:sz w:val="22"/>
          <w:szCs w:val="22"/>
        </w:rPr>
        <w:t xml:space="preserve">All subcommittee meetings will be held </w:t>
      </w:r>
      <w:r w:rsidR="008B30BC">
        <w:rPr>
          <w:rFonts w:asciiTheme="minorHAnsi" w:hAnsiTheme="minorHAnsi" w:cstheme="minorHAnsi"/>
          <w:sz w:val="22"/>
          <w:szCs w:val="22"/>
        </w:rPr>
        <w:t xml:space="preserve">in person </w:t>
      </w:r>
      <w:r w:rsidRPr="008F1153">
        <w:rPr>
          <w:rFonts w:asciiTheme="minorHAnsi" w:hAnsiTheme="minorHAnsi" w:cstheme="minorHAnsi"/>
          <w:sz w:val="22"/>
          <w:szCs w:val="22"/>
        </w:rPr>
        <w:t>at 30 Van Ness</w:t>
      </w:r>
      <w:r w:rsidR="008B30BC">
        <w:rPr>
          <w:rFonts w:asciiTheme="minorHAnsi" w:hAnsiTheme="minorHAnsi" w:cstheme="minorHAnsi"/>
          <w:sz w:val="22"/>
          <w:szCs w:val="22"/>
        </w:rPr>
        <w:t>,</w:t>
      </w:r>
      <w:r w:rsidRPr="008F1153">
        <w:rPr>
          <w:rFonts w:asciiTheme="minorHAnsi" w:hAnsiTheme="minorHAnsi" w:cstheme="minorHAnsi"/>
          <w:sz w:val="22"/>
          <w:szCs w:val="22"/>
        </w:rPr>
        <w:t xml:space="preserve"> </w:t>
      </w:r>
      <w:r w:rsidR="008B30BC">
        <w:rPr>
          <w:rFonts w:asciiTheme="minorHAnsi" w:hAnsiTheme="minorHAnsi" w:cstheme="minorHAnsi"/>
          <w:sz w:val="22"/>
          <w:szCs w:val="22"/>
        </w:rPr>
        <w:t>m</w:t>
      </w:r>
      <w:r w:rsidRPr="008F1153">
        <w:rPr>
          <w:rFonts w:asciiTheme="minorHAnsi" w:hAnsiTheme="minorHAnsi" w:cstheme="minorHAnsi"/>
          <w:sz w:val="22"/>
          <w:szCs w:val="22"/>
        </w:rPr>
        <w:t xml:space="preserve">ain </w:t>
      </w:r>
      <w:r w:rsidR="008B30BC">
        <w:rPr>
          <w:rFonts w:asciiTheme="minorHAnsi" w:hAnsiTheme="minorHAnsi" w:cstheme="minorHAnsi"/>
          <w:sz w:val="22"/>
          <w:szCs w:val="22"/>
        </w:rPr>
        <w:t>c</w:t>
      </w:r>
      <w:r w:rsidRPr="008F1153">
        <w:rPr>
          <w:rFonts w:asciiTheme="minorHAnsi" w:hAnsiTheme="minorHAnsi" w:cstheme="minorHAnsi"/>
          <w:sz w:val="22"/>
          <w:szCs w:val="22"/>
        </w:rPr>
        <w:t xml:space="preserve">onference </w:t>
      </w:r>
      <w:r w:rsidR="008B30BC">
        <w:rPr>
          <w:rFonts w:asciiTheme="minorHAnsi" w:hAnsiTheme="minorHAnsi" w:cstheme="minorHAnsi"/>
          <w:sz w:val="22"/>
          <w:szCs w:val="22"/>
        </w:rPr>
        <w:t>r</w:t>
      </w:r>
      <w:r w:rsidRPr="008F1153">
        <w:rPr>
          <w:rFonts w:asciiTheme="minorHAnsi" w:hAnsiTheme="minorHAnsi" w:cstheme="minorHAnsi"/>
          <w:sz w:val="22"/>
          <w:szCs w:val="22"/>
        </w:rPr>
        <w:t>oom</w:t>
      </w:r>
    </w:p>
    <w:p w:rsidR="007E2821" w:rsidRDefault="00110C2E" w:rsidP="007E2821">
      <w:pPr>
        <w:pStyle w:val="ListParagraph"/>
        <w:numPr>
          <w:ilvl w:val="0"/>
          <w:numId w:val="7"/>
        </w:numPr>
        <w:rPr>
          <w:rFonts w:asciiTheme="minorHAnsi" w:hAnsiTheme="minorHAnsi" w:cstheme="minorHAnsi"/>
          <w:b/>
          <w:sz w:val="22"/>
          <w:szCs w:val="22"/>
        </w:rPr>
      </w:pPr>
      <w:r>
        <w:rPr>
          <w:rFonts w:asciiTheme="minorHAnsi" w:hAnsiTheme="minorHAnsi" w:cstheme="minorHAnsi"/>
          <w:b/>
          <w:sz w:val="22"/>
          <w:szCs w:val="22"/>
        </w:rPr>
        <w:t xml:space="preserve">Rob will distribute the Doodle </w:t>
      </w:r>
      <w:r w:rsidR="00F206A3">
        <w:rPr>
          <w:rFonts w:asciiTheme="minorHAnsi" w:hAnsiTheme="minorHAnsi" w:cstheme="minorHAnsi"/>
          <w:b/>
          <w:sz w:val="22"/>
          <w:szCs w:val="22"/>
        </w:rPr>
        <w:t>c</w:t>
      </w:r>
      <w:r>
        <w:rPr>
          <w:rFonts w:asciiTheme="minorHAnsi" w:hAnsiTheme="minorHAnsi" w:cstheme="minorHAnsi"/>
          <w:b/>
          <w:sz w:val="22"/>
          <w:szCs w:val="22"/>
        </w:rPr>
        <w:t>alendar invitation by December 1</w:t>
      </w:r>
      <w:r w:rsidRPr="00110C2E">
        <w:rPr>
          <w:rFonts w:asciiTheme="minorHAnsi" w:hAnsiTheme="minorHAnsi" w:cstheme="minorHAnsi"/>
          <w:b/>
          <w:sz w:val="22"/>
          <w:szCs w:val="22"/>
          <w:vertAlign w:val="superscript"/>
        </w:rPr>
        <w:t>st</w:t>
      </w:r>
      <w:r>
        <w:rPr>
          <w:rFonts w:asciiTheme="minorHAnsi" w:hAnsiTheme="minorHAnsi" w:cstheme="minorHAnsi"/>
          <w:b/>
          <w:sz w:val="22"/>
          <w:szCs w:val="22"/>
        </w:rPr>
        <w:t xml:space="preserve">.  He will finalize the </w:t>
      </w:r>
      <w:r w:rsidR="008B30BC">
        <w:rPr>
          <w:rFonts w:asciiTheme="minorHAnsi" w:hAnsiTheme="minorHAnsi" w:cstheme="minorHAnsi"/>
          <w:b/>
          <w:sz w:val="22"/>
          <w:szCs w:val="22"/>
        </w:rPr>
        <w:t xml:space="preserve">2018 meeting </w:t>
      </w:r>
      <w:r>
        <w:rPr>
          <w:rFonts w:asciiTheme="minorHAnsi" w:hAnsiTheme="minorHAnsi" w:cstheme="minorHAnsi"/>
          <w:b/>
          <w:sz w:val="22"/>
          <w:szCs w:val="22"/>
        </w:rPr>
        <w:t>dates by December 15</w:t>
      </w:r>
      <w:r w:rsidRPr="00110C2E">
        <w:rPr>
          <w:rFonts w:asciiTheme="minorHAnsi" w:hAnsiTheme="minorHAnsi" w:cstheme="minorHAnsi"/>
          <w:b/>
          <w:sz w:val="22"/>
          <w:szCs w:val="22"/>
          <w:vertAlign w:val="superscript"/>
        </w:rPr>
        <w:t>th</w:t>
      </w:r>
      <w:r>
        <w:rPr>
          <w:rFonts w:asciiTheme="minorHAnsi" w:hAnsiTheme="minorHAnsi" w:cstheme="minorHAnsi"/>
          <w:b/>
          <w:sz w:val="22"/>
          <w:szCs w:val="22"/>
        </w:rPr>
        <w:t>.</w:t>
      </w:r>
    </w:p>
    <w:p w:rsidR="00651626" w:rsidRPr="008F1153" w:rsidRDefault="00651626" w:rsidP="00A400EF">
      <w:pPr>
        <w:rPr>
          <w:rFonts w:asciiTheme="minorHAnsi" w:hAnsiTheme="minorHAnsi" w:cstheme="minorHAnsi"/>
        </w:rPr>
      </w:pPr>
    </w:p>
    <w:p w:rsidR="007E2821" w:rsidRDefault="007E2821">
      <w:pPr>
        <w:spacing w:after="200"/>
        <w:rPr>
          <w:rFonts w:asciiTheme="minorHAnsi" w:hAnsiTheme="minorHAnsi" w:cstheme="minorHAnsi"/>
        </w:rPr>
      </w:pPr>
    </w:p>
    <w:p w:rsidR="00DC202D" w:rsidRDefault="00DC202D">
      <w:pPr>
        <w:spacing w:after="200"/>
        <w:rPr>
          <w:rFonts w:asciiTheme="minorHAnsi" w:hAnsiTheme="minorHAnsi" w:cstheme="minorHAnsi"/>
        </w:rPr>
      </w:pPr>
    </w:p>
    <w:p w:rsidR="00DC202D" w:rsidRDefault="00DC202D">
      <w:pPr>
        <w:spacing w:after="200"/>
        <w:rPr>
          <w:rFonts w:asciiTheme="minorHAnsi" w:hAnsiTheme="minorHAnsi" w:cstheme="minorHAnsi"/>
        </w:rPr>
      </w:pPr>
    </w:p>
    <w:p w:rsidR="00DC202D" w:rsidRDefault="00DC202D">
      <w:pPr>
        <w:spacing w:after="200"/>
        <w:rPr>
          <w:rFonts w:asciiTheme="minorHAnsi" w:hAnsiTheme="minorHAnsi" w:cstheme="minorHAnsi"/>
        </w:rPr>
      </w:pPr>
    </w:p>
    <w:p w:rsidR="00DC202D" w:rsidRDefault="00DC202D">
      <w:pPr>
        <w:spacing w:after="200"/>
        <w:rPr>
          <w:rFonts w:asciiTheme="minorHAnsi" w:hAnsiTheme="minorHAnsi" w:cstheme="minorHAnsi"/>
        </w:rPr>
      </w:pPr>
    </w:p>
    <w:p w:rsidR="00DC202D" w:rsidRDefault="00DC202D">
      <w:pPr>
        <w:spacing w:after="200"/>
        <w:rPr>
          <w:rFonts w:asciiTheme="minorHAnsi" w:hAnsiTheme="minorHAnsi" w:cstheme="minorHAnsi"/>
        </w:rPr>
      </w:pPr>
    </w:p>
    <w:p w:rsidR="00767E43" w:rsidRDefault="00767E43">
      <w:pPr>
        <w:spacing w:after="200"/>
        <w:rPr>
          <w:rFonts w:asciiTheme="minorHAnsi" w:hAnsiTheme="minorHAnsi" w:cstheme="minorHAnsi"/>
        </w:rPr>
      </w:pPr>
    </w:p>
    <w:p w:rsidR="00767E43" w:rsidRDefault="00767E43">
      <w:pPr>
        <w:spacing w:after="200"/>
        <w:rPr>
          <w:rFonts w:asciiTheme="minorHAnsi" w:hAnsiTheme="minorHAnsi" w:cstheme="minorHAnsi"/>
        </w:rPr>
      </w:pPr>
    </w:p>
    <w:p w:rsidR="003C3674" w:rsidRDefault="003C3674">
      <w:pPr>
        <w:spacing w:after="200"/>
        <w:rPr>
          <w:rFonts w:asciiTheme="minorHAnsi" w:hAnsiTheme="minorHAnsi" w:cstheme="minorHAnsi"/>
        </w:rPr>
      </w:pPr>
    </w:p>
    <w:p w:rsidR="007A23B8" w:rsidRPr="008F1153" w:rsidRDefault="007A23B8" w:rsidP="00A400EF">
      <w:pPr>
        <w:rPr>
          <w:rFonts w:asciiTheme="minorHAnsi" w:hAnsiTheme="minorHAnsi" w:cstheme="minorHAnsi"/>
        </w:rPr>
      </w:pPr>
      <w:r w:rsidRPr="008F1153">
        <w:rPr>
          <w:rFonts w:asciiTheme="minorHAnsi" w:hAnsiTheme="minorHAnsi" w:cstheme="minorHAnsi"/>
        </w:rPr>
        <w:lastRenderedPageBreak/>
        <w:t>UPDATING PARTNERING ENHANCEMENT PROPOSALS</w:t>
      </w:r>
    </w:p>
    <w:p w:rsidR="007A23B8" w:rsidRPr="008F1153" w:rsidRDefault="007A23B8" w:rsidP="007A23B8">
      <w:pPr>
        <w:pStyle w:val="bullet"/>
        <w:numPr>
          <w:ilvl w:val="0"/>
          <w:numId w:val="0"/>
        </w:numPr>
        <w:tabs>
          <w:tab w:val="clear" w:pos="187"/>
          <w:tab w:val="left" w:pos="0"/>
        </w:tabs>
        <w:rPr>
          <w:rFonts w:asciiTheme="minorHAnsi" w:hAnsiTheme="minorHAnsi" w:cstheme="minorHAnsi"/>
          <w:i/>
          <w:sz w:val="22"/>
          <w:szCs w:val="22"/>
        </w:rPr>
      </w:pPr>
      <w:r w:rsidRPr="008F1153">
        <w:rPr>
          <w:rFonts w:asciiTheme="minorHAnsi" w:hAnsiTheme="minorHAnsi" w:cstheme="minorHAnsi"/>
          <w:i/>
          <w:sz w:val="22"/>
          <w:szCs w:val="22"/>
        </w:rPr>
        <w:t xml:space="preserve">The </w:t>
      </w:r>
      <w:r w:rsidR="007E2F39" w:rsidRPr="008F1153">
        <w:rPr>
          <w:rFonts w:asciiTheme="minorHAnsi" w:hAnsiTheme="minorHAnsi" w:cstheme="minorHAnsi"/>
          <w:i/>
          <w:sz w:val="22"/>
          <w:szCs w:val="22"/>
        </w:rPr>
        <w:t xml:space="preserve">Performance Measures subcommittee discussed </w:t>
      </w:r>
      <w:r w:rsidR="00C24B8D" w:rsidRPr="008F1153">
        <w:rPr>
          <w:rFonts w:asciiTheme="minorHAnsi" w:hAnsiTheme="minorHAnsi" w:cstheme="minorHAnsi"/>
          <w:i/>
          <w:sz w:val="22"/>
          <w:szCs w:val="22"/>
        </w:rPr>
        <w:t xml:space="preserve">two </w:t>
      </w:r>
      <w:r w:rsidR="0063373A" w:rsidRPr="008F1153">
        <w:rPr>
          <w:rFonts w:asciiTheme="minorHAnsi" w:hAnsiTheme="minorHAnsi" w:cstheme="minorHAnsi"/>
          <w:i/>
          <w:sz w:val="22"/>
          <w:szCs w:val="22"/>
        </w:rPr>
        <w:t xml:space="preserve">Partnering Enhancement Proposals </w:t>
      </w:r>
      <w:r w:rsidR="007E2F39" w:rsidRPr="008F1153">
        <w:rPr>
          <w:rFonts w:asciiTheme="minorHAnsi" w:hAnsiTheme="minorHAnsi" w:cstheme="minorHAnsi"/>
          <w:i/>
          <w:sz w:val="22"/>
          <w:szCs w:val="22"/>
        </w:rPr>
        <w:t>(PEP</w:t>
      </w:r>
      <w:r w:rsidR="0063373A" w:rsidRPr="008F1153">
        <w:rPr>
          <w:rFonts w:asciiTheme="minorHAnsi" w:hAnsiTheme="minorHAnsi" w:cstheme="minorHAnsi"/>
          <w:i/>
          <w:sz w:val="22"/>
          <w:szCs w:val="22"/>
        </w:rPr>
        <w:t>s</w:t>
      </w:r>
      <w:r w:rsidR="007E2F39" w:rsidRPr="008F1153">
        <w:rPr>
          <w:rFonts w:asciiTheme="minorHAnsi" w:hAnsiTheme="minorHAnsi" w:cstheme="minorHAnsi"/>
          <w:i/>
          <w:sz w:val="22"/>
          <w:szCs w:val="22"/>
        </w:rPr>
        <w:t>)</w:t>
      </w:r>
      <w:r w:rsidR="008B30BC">
        <w:rPr>
          <w:rFonts w:asciiTheme="minorHAnsi" w:hAnsiTheme="minorHAnsi" w:cstheme="minorHAnsi"/>
          <w:i/>
          <w:sz w:val="22"/>
          <w:szCs w:val="22"/>
        </w:rPr>
        <w:t>:</w:t>
      </w:r>
    </w:p>
    <w:p w:rsidR="00ED14F1" w:rsidRPr="008F1153" w:rsidRDefault="00ED14F1" w:rsidP="007A23B8">
      <w:pPr>
        <w:pStyle w:val="bullet"/>
        <w:numPr>
          <w:ilvl w:val="0"/>
          <w:numId w:val="0"/>
        </w:numPr>
        <w:tabs>
          <w:tab w:val="clear" w:pos="187"/>
          <w:tab w:val="left" w:pos="0"/>
        </w:tabs>
        <w:rPr>
          <w:rFonts w:asciiTheme="minorHAnsi" w:hAnsiTheme="minorHAnsi" w:cstheme="minorHAnsi"/>
          <w:i/>
          <w:sz w:val="22"/>
          <w:szCs w:val="22"/>
        </w:rPr>
      </w:pPr>
      <w:r w:rsidRPr="008F1153">
        <w:rPr>
          <w:rFonts w:asciiTheme="minorHAnsi" w:hAnsiTheme="minorHAnsi" w:cstheme="minorHAnsi"/>
          <w:i/>
          <w:sz w:val="22"/>
          <w:szCs w:val="22"/>
        </w:rPr>
        <w:t xml:space="preserve">PEP </w:t>
      </w:r>
      <w:r w:rsidR="00E96A20" w:rsidRPr="008F1153">
        <w:rPr>
          <w:rFonts w:asciiTheme="minorHAnsi" w:hAnsiTheme="minorHAnsi" w:cstheme="minorHAnsi"/>
          <w:i/>
          <w:sz w:val="22"/>
          <w:szCs w:val="22"/>
        </w:rPr>
        <w:t>2.</w:t>
      </w:r>
      <w:r w:rsidR="005474FC">
        <w:rPr>
          <w:rFonts w:asciiTheme="minorHAnsi" w:hAnsiTheme="minorHAnsi" w:cstheme="minorHAnsi"/>
          <w:i/>
          <w:sz w:val="22"/>
          <w:szCs w:val="22"/>
        </w:rPr>
        <w:t>3</w:t>
      </w:r>
      <w:r w:rsidR="00E96A20" w:rsidRPr="008F1153">
        <w:rPr>
          <w:rFonts w:asciiTheme="minorHAnsi" w:hAnsiTheme="minorHAnsi" w:cstheme="minorHAnsi"/>
          <w:i/>
          <w:sz w:val="22"/>
          <w:szCs w:val="22"/>
        </w:rPr>
        <w:t xml:space="preserve">.2 </w:t>
      </w:r>
      <w:r w:rsidR="005474FC">
        <w:rPr>
          <w:rFonts w:asciiTheme="minorHAnsi" w:hAnsiTheme="minorHAnsi" w:cstheme="minorHAnsi"/>
          <w:i/>
          <w:sz w:val="22"/>
          <w:szCs w:val="22"/>
        </w:rPr>
        <w:t>Increase the Number of Bidders</w:t>
      </w:r>
      <w:r w:rsidR="00C24B8D" w:rsidRPr="008F1153">
        <w:rPr>
          <w:rFonts w:asciiTheme="minorHAnsi" w:hAnsiTheme="minorHAnsi" w:cstheme="minorHAnsi"/>
          <w:i/>
          <w:sz w:val="22"/>
          <w:szCs w:val="22"/>
        </w:rPr>
        <w:t xml:space="preserve"> and PEP 2.3.2 San Francisco Partnering Awards (signed 10/10/17</w:t>
      </w:r>
      <w:r w:rsidR="00F206A3">
        <w:rPr>
          <w:rFonts w:asciiTheme="minorHAnsi" w:hAnsiTheme="minorHAnsi" w:cstheme="minorHAnsi"/>
          <w:i/>
          <w:sz w:val="22"/>
          <w:szCs w:val="22"/>
        </w:rPr>
        <w:t>,</w:t>
      </w:r>
      <w:r w:rsidR="008B30BC">
        <w:rPr>
          <w:rFonts w:asciiTheme="minorHAnsi" w:hAnsiTheme="minorHAnsi" w:cstheme="minorHAnsi"/>
          <w:i/>
          <w:sz w:val="22"/>
          <w:szCs w:val="22"/>
        </w:rPr>
        <w:t xml:space="preserve"> with updates shared at meeting</w:t>
      </w:r>
      <w:r w:rsidR="00C24B8D" w:rsidRPr="008F1153">
        <w:rPr>
          <w:rFonts w:asciiTheme="minorHAnsi" w:hAnsiTheme="minorHAnsi" w:cstheme="minorHAnsi"/>
          <w:i/>
          <w:sz w:val="22"/>
          <w:szCs w:val="22"/>
        </w:rPr>
        <w:t>).</w:t>
      </w:r>
    </w:p>
    <w:p w:rsidR="00CE1932" w:rsidRPr="008F1153" w:rsidRDefault="00CE1932" w:rsidP="00E238B0">
      <w:pPr>
        <w:pStyle w:val="bullet"/>
        <w:numPr>
          <w:ilvl w:val="0"/>
          <w:numId w:val="0"/>
        </w:numPr>
        <w:rPr>
          <w:rFonts w:asciiTheme="minorHAnsi" w:hAnsiTheme="minorHAnsi" w:cstheme="minorHAnsi"/>
          <w:noProof/>
        </w:rPr>
      </w:pPr>
    </w:p>
    <w:tbl>
      <w:tblPr>
        <w:tblStyle w:val="TableGrid"/>
        <w:tblpPr w:leftFromText="180" w:rightFromText="180" w:vertAnchor="text" w:horzAnchor="margin" w:tblpY="89"/>
        <w:tblW w:w="9671" w:type="dxa"/>
        <w:tblLook w:val="04A0" w:firstRow="1" w:lastRow="0" w:firstColumn="1" w:lastColumn="0" w:noHBand="0" w:noVBand="1"/>
      </w:tblPr>
      <w:tblGrid>
        <w:gridCol w:w="9696"/>
      </w:tblGrid>
      <w:tr w:rsidR="00D208C6" w:rsidRPr="008F1153" w:rsidTr="00D208C6">
        <w:tc>
          <w:tcPr>
            <w:tcW w:w="9671" w:type="dxa"/>
            <w:shd w:val="clear" w:color="auto" w:fill="FBD4B4" w:themeFill="accent6" w:themeFillTint="66"/>
          </w:tcPr>
          <w:p w:rsidR="00D208C6" w:rsidRPr="008F1153" w:rsidRDefault="00D208C6" w:rsidP="00D208C6">
            <w:pPr>
              <w:rPr>
                <w:rFonts w:asciiTheme="minorHAnsi" w:hAnsiTheme="minorHAnsi" w:cstheme="minorHAnsi"/>
                <w:b/>
              </w:rPr>
            </w:pPr>
            <w:r w:rsidRPr="008F1153">
              <w:rPr>
                <w:rFonts w:asciiTheme="minorHAnsi" w:hAnsiTheme="minorHAnsi" w:cstheme="minorHAnsi"/>
                <w:b/>
              </w:rPr>
              <w:t>Performance Measures PEP</w:t>
            </w:r>
          </w:p>
          <w:p w:rsidR="00D208C6" w:rsidRPr="008F1153" w:rsidRDefault="00D208C6" w:rsidP="00FA172A">
            <w:pPr>
              <w:rPr>
                <w:rFonts w:asciiTheme="minorHAnsi" w:hAnsiTheme="minorHAnsi" w:cstheme="minorHAnsi"/>
                <w:b/>
              </w:rPr>
            </w:pPr>
            <w:r w:rsidRPr="008F1153">
              <w:rPr>
                <w:rFonts w:asciiTheme="minorHAnsi" w:hAnsiTheme="minorHAnsi" w:cstheme="minorHAnsi"/>
                <w:b/>
              </w:rPr>
              <w:t>Issue 2.</w:t>
            </w:r>
            <w:r w:rsidR="00FA172A">
              <w:rPr>
                <w:rFonts w:asciiTheme="minorHAnsi" w:hAnsiTheme="minorHAnsi" w:cstheme="minorHAnsi"/>
                <w:b/>
              </w:rPr>
              <w:t>2.3</w:t>
            </w:r>
            <w:r w:rsidRPr="008F1153">
              <w:rPr>
                <w:rFonts w:asciiTheme="minorHAnsi" w:hAnsiTheme="minorHAnsi" w:cstheme="minorHAnsi"/>
                <w:b/>
              </w:rPr>
              <w:t xml:space="preserve"> </w:t>
            </w:r>
            <w:r w:rsidR="009C3B22">
              <w:rPr>
                <w:rFonts w:asciiTheme="minorHAnsi" w:hAnsiTheme="minorHAnsi" w:cstheme="minorHAnsi"/>
                <w:b/>
              </w:rPr>
              <w:t xml:space="preserve">Increase Number of Bidders – PEP drafted for 11/14/17 </w:t>
            </w:r>
            <w:r w:rsidR="00F206A3">
              <w:rPr>
                <w:rFonts w:asciiTheme="minorHAnsi" w:hAnsiTheme="minorHAnsi" w:cstheme="minorHAnsi"/>
                <w:b/>
              </w:rPr>
              <w:t>s</w:t>
            </w:r>
            <w:r w:rsidR="009C3B22">
              <w:rPr>
                <w:rFonts w:asciiTheme="minorHAnsi" w:hAnsiTheme="minorHAnsi" w:cstheme="minorHAnsi"/>
                <w:b/>
              </w:rPr>
              <w:t>ubcommittee meeting</w:t>
            </w:r>
          </w:p>
        </w:tc>
      </w:tr>
      <w:tr w:rsidR="00E34D78" w:rsidRPr="008F1153" w:rsidTr="00E34D78">
        <w:tc>
          <w:tcPr>
            <w:tcW w:w="9671" w:type="dxa"/>
            <w:shd w:val="clear" w:color="auto" w:fill="auto"/>
          </w:tcPr>
          <w:p w:rsidR="00767E43" w:rsidRPr="009C3B22" w:rsidRDefault="00767E43" w:rsidP="00767E43">
            <w:pPr>
              <w:rPr>
                <w:rFonts w:ascii="Calibri" w:eastAsia="Times New Roman" w:hAnsi="Calibri"/>
                <w:b/>
              </w:rPr>
            </w:pPr>
            <w:r w:rsidRPr="009C3B22">
              <w:rPr>
                <w:rFonts w:ascii="Calibri" w:eastAsia="Times New Roman" w:hAnsi="Calibri"/>
                <w:b/>
              </w:rPr>
              <w:t>Barrier</w:t>
            </w:r>
          </w:p>
          <w:p w:rsidR="00767E43" w:rsidRPr="00FD66A5" w:rsidRDefault="00767E43" w:rsidP="00767E43">
            <w:pPr>
              <w:rPr>
                <w:rFonts w:ascii="Calibri" w:eastAsia="Times New Roman" w:hAnsi="Calibri"/>
                <w:sz w:val="22"/>
                <w:szCs w:val="22"/>
              </w:rPr>
            </w:pPr>
            <w:r w:rsidRPr="00FD66A5">
              <w:rPr>
                <w:rFonts w:ascii="Calibri" w:eastAsia="Times New Roman" w:hAnsi="Calibri"/>
                <w:sz w:val="22"/>
                <w:szCs w:val="22"/>
              </w:rPr>
              <w:t xml:space="preserve">Currently, we are not tracking bid results across all City departments. </w:t>
            </w:r>
            <w:r w:rsidR="008B30BC" w:rsidRPr="00FD66A5">
              <w:rPr>
                <w:rFonts w:ascii="Calibri" w:eastAsia="Times New Roman" w:hAnsi="Calibri"/>
                <w:sz w:val="22"/>
                <w:szCs w:val="22"/>
              </w:rPr>
              <w:t>Departments</w:t>
            </w:r>
            <w:r w:rsidR="004003B8" w:rsidRPr="00FD66A5">
              <w:rPr>
                <w:rFonts w:ascii="Calibri" w:eastAsia="Times New Roman" w:hAnsi="Calibri"/>
                <w:sz w:val="22"/>
                <w:szCs w:val="22"/>
              </w:rPr>
              <w:t xml:space="preserve"> </w:t>
            </w:r>
            <w:r w:rsidR="00744513" w:rsidRPr="00FD66A5">
              <w:rPr>
                <w:rFonts w:ascii="Calibri" w:eastAsia="Times New Roman" w:hAnsi="Calibri"/>
                <w:sz w:val="22"/>
                <w:szCs w:val="22"/>
              </w:rPr>
              <w:t xml:space="preserve">need to </w:t>
            </w:r>
            <w:r w:rsidR="007A053E" w:rsidRPr="00FD66A5">
              <w:rPr>
                <w:rFonts w:ascii="Calibri" w:eastAsia="Times New Roman" w:hAnsi="Calibri"/>
                <w:sz w:val="22"/>
                <w:szCs w:val="22"/>
              </w:rPr>
              <w:t xml:space="preserve">make a stronger effort to coordinate </w:t>
            </w:r>
            <w:r w:rsidR="00F206A3" w:rsidRPr="00FD66A5">
              <w:rPr>
                <w:rFonts w:ascii="Calibri" w:eastAsia="Times New Roman" w:hAnsi="Calibri"/>
                <w:sz w:val="22"/>
                <w:szCs w:val="22"/>
              </w:rPr>
              <w:t xml:space="preserve">the </w:t>
            </w:r>
            <w:r w:rsidRPr="00FD66A5">
              <w:rPr>
                <w:rFonts w:ascii="Calibri" w:eastAsia="Times New Roman" w:hAnsi="Calibri"/>
                <w:sz w:val="22"/>
                <w:szCs w:val="22"/>
              </w:rPr>
              <w:t xml:space="preserve">bidding schedule </w:t>
            </w:r>
            <w:r w:rsidR="00C76607" w:rsidRPr="00FD66A5">
              <w:rPr>
                <w:rFonts w:ascii="Calibri" w:eastAsia="Times New Roman" w:hAnsi="Calibri"/>
                <w:sz w:val="22"/>
                <w:szCs w:val="22"/>
              </w:rPr>
              <w:t>to make it easier for contractors to know wh</w:t>
            </w:r>
            <w:r w:rsidR="008B30BC" w:rsidRPr="00FD66A5">
              <w:rPr>
                <w:rFonts w:ascii="Calibri" w:eastAsia="Times New Roman" w:hAnsi="Calibri"/>
                <w:sz w:val="22"/>
                <w:szCs w:val="22"/>
              </w:rPr>
              <w:t xml:space="preserve">ich </w:t>
            </w:r>
            <w:r w:rsidR="00C76607" w:rsidRPr="00FD66A5">
              <w:rPr>
                <w:rFonts w:ascii="Calibri" w:eastAsia="Times New Roman" w:hAnsi="Calibri"/>
                <w:sz w:val="22"/>
                <w:szCs w:val="22"/>
              </w:rPr>
              <w:t>projects are being advertised.</w:t>
            </w:r>
          </w:p>
          <w:p w:rsidR="00767E43" w:rsidRPr="009C3B22" w:rsidRDefault="00767E43" w:rsidP="00767E43">
            <w:pPr>
              <w:rPr>
                <w:rFonts w:ascii="Calibri" w:eastAsia="Times New Roman" w:hAnsi="Calibri"/>
                <w:sz w:val="22"/>
                <w:szCs w:val="22"/>
              </w:rPr>
            </w:pPr>
          </w:p>
          <w:p w:rsidR="00767E43" w:rsidRPr="009C3B22" w:rsidRDefault="00767E43" w:rsidP="00767E43">
            <w:pPr>
              <w:rPr>
                <w:rFonts w:ascii="Calibri" w:eastAsia="Times New Roman" w:hAnsi="Calibri"/>
                <w:b/>
                <w:szCs w:val="22"/>
              </w:rPr>
            </w:pPr>
            <w:r w:rsidRPr="009C3B22">
              <w:rPr>
                <w:rFonts w:ascii="Calibri" w:eastAsia="Times New Roman" w:hAnsi="Calibri"/>
                <w:b/>
                <w:szCs w:val="22"/>
              </w:rPr>
              <w:t>Problem Statement and Current Practice</w:t>
            </w:r>
          </w:p>
          <w:p w:rsidR="00767E43" w:rsidRPr="00FD66A5" w:rsidRDefault="00767E43" w:rsidP="00767E43">
            <w:pPr>
              <w:rPr>
                <w:rFonts w:asciiTheme="minorHAnsi" w:hAnsiTheme="minorHAnsi" w:cstheme="minorHAnsi"/>
                <w:sz w:val="22"/>
                <w:szCs w:val="22"/>
              </w:rPr>
            </w:pPr>
            <w:r w:rsidRPr="00FD66A5">
              <w:rPr>
                <w:rFonts w:asciiTheme="minorHAnsi" w:hAnsiTheme="minorHAnsi" w:cstheme="minorHAnsi"/>
                <w:sz w:val="22"/>
                <w:szCs w:val="22"/>
              </w:rPr>
              <w:t xml:space="preserve">Construction in the Bay Area is extremely </w:t>
            </w:r>
            <w:r w:rsidR="007A053E" w:rsidRPr="00FD66A5">
              <w:rPr>
                <w:rFonts w:asciiTheme="minorHAnsi" w:hAnsiTheme="minorHAnsi" w:cstheme="minorHAnsi"/>
                <w:sz w:val="22"/>
                <w:szCs w:val="22"/>
              </w:rPr>
              <w:t>robust</w:t>
            </w:r>
            <w:r w:rsidR="005474FC" w:rsidRPr="00FD66A5">
              <w:rPr>
                <w:rFonts w:asciiTheme="minorHAnsi" w:hAnsiTheme="minorHAnsi" w:cstheme="minorHAnsi"/>
                <w:sz w:val="22"/>
                <w:szCs w:val="22"/>
              </w:rPr>
              <w:t>,</w:t>
            </w:r>
            <w:r w:rsidRPr="00FD66A5">
              <w:rPr>
                <w:rFonts w:asciiTheme="minorHAnsi" w:hAnsiTheme="minorHAnsi" w:cstheme="minorHAnsi"/>
                <w:sz w:val="22"/>
                <w:szCs w:val="22"/>
              </w:rPr>
              <w:t xml:space="preserve"> and it is common knowledge that prices are escalating.  To better understand the bidding climate, the SFCPSC developed a Bid Results Survey in July 2017.  The City departments </w:t>
            </w:r>
            <w:r w:rsidR="007A053E" w:rsidRPr="00FD66A5">
              <w:rPr>
                <w:rFonts w:asciiTheme="minorHAnsi" w:hAnsiTheme="minorHAnsi" w:cstheme="minorHAnsi"/>
                <w:sz w:val="22"/>
                <w:szCs w:val="22"/>
              </w:rPr>
              <w:t xml:space="preserve">rarely </w:t>
            </w:r>
            <w:r w:rsidRPr="00FD66A5">
              <w:rPr>
                <w:rFonts w:asciiTheme="minorHAnsi" w:hAnsiTheme="minorHAnsi" w:cstheme="minorHAnsi"/>
                <w:sz w:val="22"/>
                <w:szCs w:val="22"/>
              </w:rPr>
              <w:t xml:space="preserve">track the number of bidders per project in a coordinated way.  Also, each department advertises its projects independently, so the timing of contracts being let </w:t>
            </w:r>
            <w:r w:rsidR="008B30BC" w:rsidRPr="00FD66A5">
              <w:rPr>
                <w:rFonts w:asciiTheme="minorHAnsi" w:hAnsiTheme="minorHAnsi" w:cstheme="minorHAnsi"/>
                <w:sz w:val="22"/>
                <w:szCs w:val="22"/>
              </w:rPr>
              <w:t xml:space="preserve">is </w:t>
            </w:r>
            <w:r w:rsidRPr="00FD66A5">
              <w:rPr>
                <w:rFonts w:asciiTheme="minorHAnsi" w:hAnsiTheme="minorHAnsi" w:cstheme="minorHAnsi"/>
                <w:sz w:val="22"/>
                <w:szCs w:val="22"/>
              </w:rPr>
              <w:t xml:space="preserve">not </w:t>
            </w:r>
            <w:r w:rsidR="007A053E" w:rsidRPr="00FD66A5">
              <w:rPr>
                <w:rFonts w:asciiTheme="minorHAnsi" w:hAnsiTheme="minorHAnsi" w:cstheme="minorHAnsi"/>
                <w:sz w:val="22"/>
                <w:szCs w:val="22"/>
              </w:rPr>
              <w:t xml:space="preserve">always </w:t>
            </w:r>
            <w:r w:rsidRPr="00FD66A5">
              <w:rPr>
                <w:rFonts w:asciiTheme="minorHAnsi" w:hAnsiTheme="minorHAnsi" w:cstheme="minorHAnsi"/>
                <w:sz w:val="22"/>
                <w:szCs w:val="22"/>
              </w:rPr>
              <w:t xml:space="preserve">optimized between departments.  We would like to establish benchmarks for current bidding levels for each department and identify potential strategies to improve bid responses citywide.  </w:t>
            </w:r>
          </w:p>
          <w:p w:rsidR="00767E43" w:rsidRPr="00FD66A5" w:rsidRDefault="00767E43" w:rsidP="00767E43">
            <w:pPr>
              <w:rPr>
                <w:sz w:val="22"/>
                <w:szCs w:val="22"/>
              </w:rPr>
            </w:pPr>
          </w:p>
          <w:p w:rsidR="00767E43" w:rsidRPr="00FD66A5" w:rsidRDefault="00767E43" w:rsidP="00767E43">
            <w:pPr>
              <w:pStyle w:val="ListParagraph"/>
              <w:numPr>
                <w:ilvl w:val="0"/>
                <w:numId w:val="10"/>
              </w:numPr>
              <w:rPr>
                <w:rFonts w:ascii="Calibri" w:hAnsi="Calibri"/>
                <w:sz w:val="22"/>
                <w:szCs w:val="22"/>
              </w:rPr>
            </w:pPr>
            <w:r w:rsidRPr="00FD66A5">
              <w:rPr>
                <w:rFonts w:ascii="Calibri" w:hAnsi="Calibri"/>
                <w:sz w:val="22"/>
                <w:szCs w:val="22"/>
              </w:rPr>
              <w:t>How can we establish benchmarks for bidding on projects in San Francisco?</w:t>
            </w:r>
          </w:p>
          <w:p w:rsidR="00767E43" w:rsidRPr="00FD66A5" w:rsidRDefault="00767E43" w:rsidP="00767E43">
            <w:pPr>
              <w:pStyle w:val="ListParagraph"/>
              <w:numPr>
                <w:ilvl w:val="0"/>
                <w:numId w:val="10"/>
              </w:numPr>
              <w:rPr>
                <w:rFonts w:ascii="Calibri" w:hAnsi="Calibri"/>
                <w:sz w:val="22"/>
                <w:szCs w:val="22"/>
              </w:rPr>
            </w:pPr>
            <w:r w:rsidRPr="00FD66A5">
              <w:rPr>
                <w:rFonts w:ascii="Calibri" w:hAnsi="Calibri"/>
                <w:sz w:val="22"/>
                <w:szCs w:val="22"/>
              </w:rPr>
              <w:t xml:space="preserve">How can we determine </w:t>
            </w:r>
            <w:r w:rsidR="007A053E" w:rsidRPr="00FD66A5">
              <w:rPr>
                <w:rFonts w:ascii="Calibri" w:hAnsi="Calibri"/>
                <w:sz w:val="22"/>
                <w:szCs w:val="22"/>
              </w:rPr>
              <w:t xml:space="preserve">the effect </w:t>
            </w:r>
            <w:r w:rsidRPr="00FD66A5">
              <w:rPr>
                <w:rFonts w:ascii="Calibri" w:hAnsi="Calibri"/>
                <w:sz w:val="22"/>
                <w:szCs w:val="22"/>
              </w:rPr>
              <w:t>the busy construction market is having on bidding in San Francisco?</w:t>
            </w:r>
          </w:p>
          <w:p w:rsidR="00387A5A" w:rsidRPr="00FD66A5" w:rsidRDefault="00387A5A" w:rsidP="00767E43">
            <w:pPr>
              <w:pStyle w:val="ListParagraph"/>
              <w:numPr>
                <w:ilvl w:val="0"/>
                <w:numId w:val="10"/>
              </w:numPr>
              <w:rPr>
                <w:rFonts w:ascii="Calibri" w:hAnsi="Calibri"/>
                <w:sz w:val="22"/>
                <w:szCs w:val="22"/>
              </w:rPr>
            </w:pPr>
            <w:r w:rsidRPr="00FD66A5">
              <w:rPr>
                <w:rFonts w:ascii="Calibri" w:hAnsi="Calibri"/>
                <w:sz w:val="22"/>
                <w:szCs w:val="22"/>
              </w:rPr>
              <w:t>How can we remove barriers to bidding on City projects?</w:t>
            </w:r>
          </w:p>
          <w:p w:rsidR="00767E43" w:rsidRDefault="00767E43" w:rsidP="007064F7">
            <w:pPr>
              <w:rPr>
                <w:rFonts w:asciiTheme="minorHAnsi" w:hAnsiTheme="minorHAnsi" w:cstheme="minorHAnsi"/>
                <w:b/>
                <w:sz w:val="22"/>
                <w:szCs w:val="22"/>
              </w:rPr>
            </w:pPr>
          </w:p>
          <w:p w:rsidR="009C3B22" w:rsidRDefault="009C3B22" w:rsidP="007064F7">
            <w:pPr>
              <w:rPr>
                <w:rFonts w:asciiTheme="minorHAnsi" w:hAnsiTheme="minorHAnsi" w:cstheme="minorHAnsi"/>
                <w:b/>
                <w:sz w:val="22"/>
                <w:szCs w:val="22"/>
              </w:rPr>
            </w:pPr>
            <w:r>
              <w:rPr>
                <w:rFonts w:asciiTheme="minorHAnsi" w:hAnsiTheme="minorHAnsi" w:cstheme="minorHAnsi"/>
                <w:b/>
                <w:sz w:val="22"/>
                <w:szCs w:val="22"/>
              </w:rPr>
              <w:t>Updated Citywide Bid Survey Results</w:t>
            </w:r>
          </w:p>
          <w:p w:rsidR="009C3B22" w:rsidRDefault="009C3B22" w:rsidP="007064F7">
            <w:pPr>
              <w:rPr>
                <w:rFonts w:asciiTheme="minorHAnsi" w:hAnsiTheme="minorHAnsi" w:cstheme="minorHAnsi"/>
                <w:b/>
                <w:sz w:val="22"/>
                <w:szCs w:val="22"/>
              </w:rPr>
            </w:pPr>
            <w:r w:rsidRPr="009C3B22">
              <w:rPr>
                <w:rFonts w:asciiTheme="minorHAnsi" w:hAnsiTheme="minorHAnsi" w:cstheme="minorHAnsi"/>
                <w:i/>
                <w:sz w:val="22"/>
                <w:szCs w:val="22"/>
              </w:rPr>
              <w:t>The Subcommittee asked Rob to separate traditional Design-bid-Build project results from alternat</w:t>
            </w:r>
            <w:r w:rsidR="00387A5A">
              <w:rPr>
                <w:rFonts w:asciiTheme="minorHAnsi" w:hAnsiTheme="minorHAnsi" w:cstheme="minorHAnsi"/>
                <w:i/>
                <w:sz w:val="22"/>
                <w:szCs w:val="22"/>
              </w:rPr>
              <w:t xml:space="preserve">ive delivery methods (i.e. D/B and </w:t>
            </w:r>
            <w:r w:rsidRPr="009C3B22">
              <w:rPr>
                <w:rFonts w:asciiTheme="minorHAnsi" w:hAnsiTheme="minorHAnsi" w:cstheme="minorHAnsi"/>
                <w:i/>
                <w:sz w:val="22"/>
                <w:szCs w:val="22"/>
              </w:rPr>
              <w:t>CM/GC)</w:t>
            </w:r>
            <w:r>
              <w:rPr>
                <w:rFonts w:asciiTheme="minorHAnsi" w:hAnsiTheme="minorHAnsi" w:cstheme="minorHAnsi"/>
                <w:i/>
                <w:sz w:val="22"/>
                <w:szCs w:val="22"/>
              </w:rPr>
              <w:t xml:space="preserve">.  For detailed results, please see </w:t>
            </w:r>
            <w:r w:rsidR="00387A5A">
              <w:rPr>
                <w:rFonts w:asciiTheme="minorHAnsi" w:hAnsiTheme="minorHAnsi" w:cstheme="minorHAnsi"/>
                <w:i/>
                <w:sz w:val="22"/>
                <w:szCs w:val="22"/>
              </w:rPr>
              <w:t>PEP 2.3.2 Addendum I.</w:t>
            </w:r>
            <w:r w:rsidR="00744513">
              <w:rPr>
                <w:rFonts w:asciiTheme="minorHAnsi" w:hAnsiTheme="minorHAnsi" w:cstheme="minorHAnsi"/>
                <w:i/>
                <w:sz w:val="22"/>
                <w:szCs w:val="22"/>
              </w:rPr>
              <w:br/>
            </w:r>
            <w:r w:rsidR="000D6A05">
              <w:rPr>
                <w:rFonts w:asciiTheme="minorHAnsi" w:hAnsiTheme="minorHAnsi" w:cstheme="minorHAnsi"/>
                <w:i/>
                <w:sz w:val="22"/>
                <w:szCs w:val="22"/>
              </w:rPr>
              <w:br/>
            </w:r>
            <w:r w:rsidR="000D6A05">
              <w:rPr>
                <w:noProof/>
              </w:rPr>
              <w:drawing>
                <wp:inline distT="0" distB="0" distL="0" distR="0" wp14:anchorId="2F7BB0BC" wp14:editId="29EF9DD0">
                  <wp:extent cx="6019720" cy="3048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87" t="29769" r="23875" b="25853"/>
                          <a:stretch/>
                        </pic:blipFill>
                        <pic:spPr bwMode="auto">
                          <a:xfrm>
                            <a:off x="0" y="0"/>
                            <a:ext cx="6047647" cy="3062140"/>
                          </a:xfrm>
                          <a:prstGeom prst="rect">
                            <a:avLst/>
                          </a:prstGeom>
                          <a:ln>
                            <a:noFill/>
                          </a:ln>
                          <a:extLst>
                            <a:ext uri="{53640926-AAD7-44D8-BBD7-CCE9431645EC}">
                              <a14:shadowObscured xmlns:a14="http://schemas.microsoft.com/office/drawing/2010/main"/>
                            </a:ext>
                          </a:extLst>
                        </pic:spPr>
                      </pic:pic>
                    </a:graphicData>
                  </a:graphic>
                </wp:inline>
              </w:drawing>
            </w:r>
          </w:p>
          <w:p w:rsidR="00336A36" w:rsidRDefault="00336A36" w:rsidP="009C1E46">
            <w:pPr>
              <w:rPr>
                <w:rFonts w:asciiTheme="minorHAnsi" w:hAnsiTheme="minorHAnsi" w:cstheme="minorHAnsi"/>
                <w:b/>
                <w:sz w:val="22"/>
                <w:szCs w:val="22"/>
              </w:rPr>
            </w:pPr>
          </w:p>
          <w:p w:rsidR="00493687" w:rsidRPr="00336A36" w:rsidRDefault="00493687" w:rsidP="009C1E46">
            <w:pPr>
              <w:rPr>
                <w:rFonts w:asciiTheme="minorHAnsi" w:hAnsiTheme="minorHAnsi" w:cstheme="minorHAnsi"/>
                <w:sz w:val="22"/>
                <w:szCs w:val="22"/>
              </w:rPr>
            </w:pPr>
            <w:r w:rsidRPr="00336A36">
              <w:rPr>
                <w:rFonts w:asciiTheme="minorHAnsi" w:hAnsiTheme="minorHAnsi" w:cstheme="minorHAnsi"/>
                <w:b/>
                <w:sz w:val="22"/>
                <w:szCs w:val="22"/>
              </w:rPr>
              <w:lastRenderedPageBreak/>
              <w:t>Discussion</w:t>
            </w:r>
            <w:r w:rsidR="00336A36">
              <w:rPr>
                <w:rFonts w:asciiTheme="minorHAnsi" w:hAnsiTheme="minorHAnsi" w:cstheme="minorHAnsi"/>
                <w:b/>
                <w:sz w:val="22"/>
                <w:szCs w:val="22"/>
              </w:rPr>
              <w:t xml:space="preserve"> </w:t>
            </w:r>
          </w:p>
          <w:p w:rsidR="008F0B47" w:rsidRDefault="008F0B47" w:rsidP="008F0B47">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 xml:space="preserve">Subcommittee asked </w:t>
            </w:r>
            <w:r w:rsidR="005474FC">
              <w:rPr>
                <w:rFonts w:asciiTheme="minorHAnsi" w:hAnsiTheme="minorHAnsi" w:cstheme="minorHAnsi"/>
                <w:sz w:val="22"/>
                <w:szCs w:val="22"/>
              </w:rPr>
              <w:t xml:space="preserve">for a revised </w:t>
            </w:r>
            <w:r w:rsidR="00A9084C">
              <w:rPr>
                <w:rFonts w:asciiTheme="minorHAnsi" w:hAnsiTheme="minorHAnsi" w:cstheme="minorHAnsi"/>
                <w:sz w:val="22"/>
                <w:szCs w:val="22"/>
              </w:rPr>
              <w:t>bid results survey (See Addendum I)</w:t>
            </w:r>
            <w:r w:rsidR="000D6A05">
              <w:rPr>
                <w:rFonts w:asciiTheme="minorHAnsi" w:hAnsiTheme="minorHAnsi" w:cstheme="minorHAnsi"/>
                <w:sz w:val="22"/>
                <w:szCs w:val="22"/>
              </w:rPr>
              <w:t xml:space="preserve">, </w:t>
            </w:r>
            <w:r w:rsidR="005474FC">
              <w:rPr>
                <w:rFonts w:asciiTheme="minorHAnsi" w:hAnsiTheme="minorHAnsi" w:cstheme="minorHAnsi"/>
                <w:sz w:val="22"/>
                <w:szCs w:val="22"/>
              </w:rPr>
              <w:t xml:space="preserve">which </w:t>
            </w:r>
            <w:r>
              <w:rPr>
                <w:rFonts w:asciiTheme="minorHAnsi" w:hAnsiTheme="minorHAnsi" w:cstheme="minorHAnsi"/>
                <w:sz w:val="22"/>
                <w:szCs w:val="22"/>
              </w:rPr>
              <w:t>separate</w:t>
            </w:r>
            <w:r w:rsidR="005474FC">
              <w:rPr>
                <w:rFonts w:asciiTheme="minorHAnsi" w:hAnsiTheme="minorHAnsi" w:cstheme="minorHAnsi"/>
                <w:sz w:val="22"/>
                <w:szCs w:val="22"/>
              </w:rPr>
              <w:t>s</w:t>
            </w:r>
            <w:r>
              <w:rPr>
                <w:rFonts w:asciiTheme="minorHAnsi" w:hAnsiTheme="minorHAnsi" w:cstheme="minorHAnsi"/>
                <w:sz w:val="22"/>
                <w:szCs w:val="22"/>
              </w:rPr>
              <w:t xml:space="preserve"> projects by</w:t>
            </w:r>
            <w:r w:rsidR="00A9084C">
              <w:rPr>
                <w:rFonts w:asciiTheme="minorHAnsi" w:hAnsiTheme="minorHAnsi" w:cstheme="minorHAnsi"/>
                <w:sz w:val="22"/>
                <w:szCs w:val="22"/>
              </w:rPr>
              <w:t xml:space="preserve"> department and</w:t>
            </w:r>
            <w:r>
              <w:rPr>
                <w:rFonts w:asciiTheme="minorHAnsi" w:hAnsiTheme="minorHAnsi" w:cstheme="minorHAnsi"/>
                <w:sz w:val="22"/>
                <w:szCs w:val="22"/>
              </w:rPr>
              <w:t xml:space="preserve"> delivery method </w:t>
            </w:r>
            <w:r w:rsidR="00A9084C">
              <w:rPr>
                <w:rFonts w:asciiTheme="minorHAnsi" w:hAnsiTheme="minorHAnsi" w:cstheme="minorHAnsi"/>
                <w:sz w:val="22"/>
                <w:szCs w:val="22"/>
              </w:rPr>
              <w:t xml:space="preserve">to provide </w:t>
            </w:r>
            <w:r>
              <w:rPr>
                <w:rFonts w:asciiTheme="minorHAnsi" w:hAnsiTheme="minorHAnsi" w:cstheme="minorHAnsi"/>
                <w:sz w:val="22"/>
                <w:szCs w:val="22"/>
              </w:rPr>
              <w:t>an “apples to apples” comparison</w:t>
            </w:r>
            <w:r w:rsidR="001D297A">
              <w:rPr>
                <w:rFonts w:asciiTheme="minorHAnsi" w:hAnsiTheme="minorHAnsi" w:cstheme="minorHAnsi"/>
                <w:sz w:val="22"/>
                <w:szCs w:val="22"/>
              </w:rPr>
              <w:t>.</w:t>
            </w:r>
          </w:p>
          <w:p w:rsidR="008F0B47" w:rsidRDefault="008F0B47" w:rsidP="008F0B47">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Traditional Design-Bid-Build (D/B/B) projects are bid by the general contractor and represent </w:t>
            </w:r>
            <w:r w:rsidR="008617AB">
              <w:rPr>
                <w:rFonts w:asciiTheme="minorHAnsi" w:hAnsiTheme="minorHAnsi" w:cstheme="minorHAnsi"/>
                <w:sz w:val="22"/>
                <w:szCs w:val="22"/>
              </w:rPr>
              <w:t>most</w:t>
            </w:r>
            <w:r>
              <w:rPr>
                <w:rFonts w:asciiTheme="minorHAnsi" w:hAnsiTheme="minorHAnsi" w:cstheme="minorHAnsi"/>
                <w:sz w:val="22"/>
                <w:szCs w:val="22"/>
              </w:rPr>
              <w:t xml:space="preserve"> projects </w:t>
            </w:r>
            <w:r w:rsidR="008B30BC">
              <w:rPr>
                <w:rFonts w:asciiTheme="minorHAnsi" w:hAnsiTheme="minorHAnsi" w:cstheme="minorHAnsi"/>
                <w:sz w:val="22"/>
                <w:szCs w:val="22"/>
              </w:rPr>
              <w:t>c</w:t>
            </w:r>
            <w:r>
              <w:rPr>
                <w:rFonts w:asciiTheme="minorHAnsi" w:hAnsiTheme="minorHAnsi" w:cstheme="minorHAnsi"/>
                <w:sz w:val="22"/>
                <w:szCs w:val="22"/>
              </w:rPr>
              <w:t>itywide</w:t>
            </w:r>
            <w:r w:rsidR="001D297A">
              <w:rPr>
                <w:rFonts w:asciiTheme="minorHAnsi" w:hAnsiTheme="minorHAnsi" w:cstheme="minorHAnsi"/>
                <w:sz w:val="22"/>
                <w:szCs w:val="22"/>
              </w:rPr>
              <w:t>.</w:t>
            </w:r>
          </w:p>
          <w:p w:rsidR="008F0B47" w:rsidRPr="008F0B47" w:rsidRDefault="008F0B47" w:rsidP="008F0B47">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SFO uses Progressive Design-Build (D/B) and Construction Manager/</w:t>
            </w:r>
            <w:r w:rsidR="00A9084C">
              <w:rPr>
                <w:rFonts w:asciiTheme="minorHAnsi" w:hAnsiTheme="minorHAnsi" w:cstheme="minorHAnsi"/>
                <w:sz w:val="22"/>
                <w:szCs w:val="22"/>
              </w:rPr>
              <w:t>General Contractor (CM/GC) delivery methods – in these delivery methods the general contractor self performs less than 7.5% of the contract and the rest is bid directly to subcontractors</w:t>
            </w:r>
            <w:r w:rsidR="001D297A">
              <w:rPr>
                <w:rFonts w:asciiTheme="minorHAnsi" w:hAnsiTheme="minorHAnsi" w:cstheme="minorHAnsi"/>
                <w:sz w:val="22"/>
                <w:szCs w:val="22"/>
              </w:rPr>
              <w:t>.</w:t>
            </w:r>
          </w:p>
          <w:p w:rsidR="009C1E46" w:rsidRDefault="008F0B47" w:rsidP="008F0B47">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All bids are compared to e</w:t>
            </w:r>
            <w:r w:rsidR="00493687">
              <w:rPr>
                <w:rFonts w:asciiTheme="minorHAnsi" w:hAnsiTheme="minorHAnsi" w:cstheme="minorHAnsi"/>
                <w:sz w:val="22"/>
                <w:szCs w:val="22"/>
              </w:rPr>
              <w:t xml:space="preserve">ngineer’s </w:t>
            </w:r>
            <w:r>
              <w:rPr>
                <w:rFonts w:asciiTheme="minorHAnsi" w:hAnsiTheme="minorHAnsi" w:cstheme="minorHAnsi"/>
                <w:sz w:val="22"/>
                <w:szCs w:val="22"/>
              </w:rPr>
              <w:t>e</w:t>
            </w:r>
            <w:r w:rsidR="00493687">
              <w:rPr>
                <w:rFonts w:asciiTheme="minorHAnsi" w:hAnsiTheme="minorHAnsi" w:cstheme="minorHAnsi"/>
                <w:sz w:val="22"/>
                <w:szCs w:val="22"/>
              </w:rPr>
              <w:t xml:space="preserve">stimates </w:t>
            </w:r>
            <w:r w:rsidR="00A9084C">
              <w:rPr>
                <w:rFonts w:asciiTheme="minorHAnsi" w:hAnsiTheme="minorHAnsi" w:cstheme="minorHAnsi"/>
                <w:sz w:val="22"/>
                <w:szCs w:val="22"/>
              </w:rPr>
              <w:t>as the baseline</w:t>
            </w:r>
            <w:r w:rsidR="008B30BC">
              <w:rPr>
                <w:rFonts w:asciiTheme="minorHAnsi" w:hAnsiTheme="minorHAnsi" w:cstheme="minorHAnsi"/>
                <w:sz w:val="22"/>
                <w:szCs w:val="22"/>
              </w:rPr>
              <w:t>.</w:t>
            </w:r>
            <w:r w:rsidR="00A9084C">
              <w:rPr>
                <w:rFonts w:asciiTheme="minorHAnsi" w:hAnsiTheme="minorHAnsi" w:cstheme="minorHAnsi"/>
                <w:sz w:val="22"/>
                <w:szCs w:val="22"/>
              </w:rPr>
              <w:t xml:space="preserve"> </w:t>
            </w:r>
            <w:r w:rsidR="008B30BC">
              <w:rPr>
                <w:rFonts w:asciiTheme="minorHAnsi" w:hAnsiTheme="minorHAnsi" w:cstheme="minorHAnsi"/>
                <w:sz w:val="22"/>
                <w:szCs w:val="22"/>
              </w:rPr>
              <w:t>T</w:t>
            </w:r>
            <w:r w:rsidR="00A9084C">
              <w:rPr>
                <w:rFonts w:asciiTheme="minorHAnsi" w:hAnsiTheme="minorHAnsi" w:cstheme="minorHAnsi"/>
                <w:sz w:val="22"/>
                <w:szCs w:val="22"/>
              </w:rPr>
              <w:t xml:space="preserve">here are concerns about the validity of engineer’s estimates </w:t>
            </w:r>
            <w:r>
              <w:rPr>
                <w:rFonts w:asciiTheme="minorHAnsi" w:hAnsiTheme="minorHAnsi" w:cstheme="minorHAnsi"/>
                <w:sz w:val="22"/>
                <w:szCs w:val="22"/>
              </w:rPr>
              <w:t xml:space="preserve">because they </w:t>
            </w:r>
            <w:r w:rsidR="00493687">
              <w:rPr>
                <w:rFonts w:asciiTheme="minorHAnsi" w:hAnsiTheme="minorHAnsi" w:cstheme="minorHAnsi"/>
                <w:sz w:val="22"/>
                <w:szCs w:val="22"/>
              </w:rPr>
              <w:t>may not consider all market forces or the final design</w:t>
            </w:r>
            <w:r w:rsidR="00A9084C">
              <w:rPr>
                <w:rFonts w:asciiTheme="minorHAnsi" w:hAnsiTheme="minorHAnsi" w:cstheme="minorHAnsi"/>
                <w:sz w:val="22"/>
                <w:szCs w:val="22"/>
              </w:rPr>
              <w:t>, but it is a common industry practice</w:t>
            </w:r>
            <w:r>
              <w:rPr>
                <w:rFonts w:asciiTheme="minorHAnsi" w:hAnsiTheme="minorHAnsi" w:cstheme="minorHAnsi"/>
                <w:sz w:val="22"/>
                <w:szCs w:val="22"/>
              </w:rPr>
              <w:t xml:space="preserve"> </w:t>
            </w:r>
            <w:r w:rsidR="007A053E">
              <w:rPr>
                <w:rFonts w:asciiTheme="minorHAnsi" w:hAnsiTheme="minorHAnsi" w:cstheme="minorHAnsi"/>
                <w:sz w:val="22"/>
                <w:szCs w:val="22"/>
              </w:rPr>
              <w:t>nevertheless.</w:t>
            </w:r>
          </w:p>
          <w:p w:rsidR="00336A36" w:rsidRDefault="00A9084C" w:rsidP="008F0B47">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 xml:space="preserve">Rob will reach out to SFPUC in hopes that we can </w:t>
            </w:r>
            <w:r w:rsidR="007A053E">
              <w:rPr>
                <w:rFonts w:asciiTheme="minorHAnsi" w:hAnsiTheme="minorHAnsi" w:cstheme="minorHAnsi"/>
                <w:sz w:val="22"/>
                <w:szCs w:val="22"/>
              </w:rPr>
              <w:t>obtain</w:t>
            </w:r>
            <w:r>
              <w:rPr>
                <w:rFonts w:asciiTheme="minorHAnsi" w:hAnsiTheme="minorHAnsi" w:cstheme="minorHAnsi"/>
                <w:sz w:val="22"/>
                <w:szCs w:val="22"/>
              </w:rPr>
              <w:t xml:space="preserve"> the full bidding history since mid-2016</w:t>
            </w:r>
            <w:r w:rsidR="007A053E">
              <w:rPr>
                <w:rFonts w:asciiTheme="minorHAnsi" w:hAnsiTheme="minorHAnsi" w:cstheme="minorHAnsi"/>
                <w:sz w:val="22"/>
                <w:szCs w:val="22"/>
              </w:rPr>
              <w:t>.</w:t>
            </w:r>
          </w:p>
          <w:p w:rsidR="00CC3F2B" w:rsidRDefault="00A9084C" w:rsidP="008F0B47">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 xml:space="preserve">Rob and Jen will share updated </w:t>
            </w:r>
            <w:r w:rsidR="00CC3F2B">
              <w:rPr>
                <w:rFonts w:asciiTheme="minorHAnsi" w:hAnsiTheme="minorHAnsi" w:cstheme="minorHAnsi"/>
                <w:sz w:val="22"/>
                <w:szCs w:val="22"/>
              </w:rPr>
              <w:t xml:space="preserve">initial findings with </w:t>
            </w:r>
            <w:r>
              <w:rPr>
                <w:rFonts w:asciiTheme="minorHAnsi" w:hAnsiTheme="minorHAnsi" w:cstheme="minorHAnsi"/>
                <w:sz w:val="22"/>
                <w:szCs w:val="22"/>
              </w:rPr>
              <w:t xml:space="preserve">the PM </w:t>
            </w:r>
            <w:r w:rsidR="00CC3F2B">
              <w:rPr>
                <w:rFonts w:asciiTheme="minorHAnsi" w:hAnsiTheme="minorHAnsi" w:cstheme="minorHAnsi"/>
                <w:sz w:val="22"/>
                <w:szCs w:val="22"/>
              </w:rPr>
              <w:t>Subcommittee in January</w:t>
            </w:r>
            <w:r>
              <w:rPr>
                <w:rFonts w:asciiTheme="minorHAnsi" w:hAnsiTheme="minorHAnsi" w:cstheme="minorHAnsi"/>
                <w:sz w:val="22"/>
                <w:szCs w:val="22"/>
              </w:rPr>
              <w:t xml:space="preserve"> 2018</w:t>
            </w:r>
            <w:r w:rsidR="007A053E">
              <w:rPr>
                <w:rFonts w:asciiTheme="minorHAnsi" w:hAnsiTheme="minorHAnsi" w:cstheme="minorHAnsi"/>
                <w:sz w:val="22"/>
                <w:szCs w:val="22"/>
              </w:rPr>
              <w:t>.</w:t>
            </w:r>
          </w:p>
          <w:p w:rsidR="008F0B47" w:rsidRDefault="008F0B47" w:rsidP="008F0B47">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Notes on estimating:</w:t>
            </w:r>
          </w:p>
          <w:p w:rsidR="008F0B47" w:rsidRDefault="00493687" w:rsidP="008F0B47">
            <w:pPr>
              <w:pStyle w:val="ListParagraph"/>
              <w:numPr>
                <w:ilvl w:val="1"/>
                <w:numId w:val="10"/>
              </w:numPr>
              <w:ind w:left="420" w:hanging="180"/>
              <w:rPr>
                <w:rFonts w:asciiTheme="minorHAnsi" w:hAnsiTheme="minorHAnsi" w:cstheme="minorHAnsi"/>
                <w:sz w:val="22"/>
                <w:szCs w:val="22"/>
              </w:rPr>
            </w:pPr>
            <w:r w:rsidRPr="008F0B47">
              <w:rPr>
                <w:rFonts w:asciiTheme="minorHAnsi" w:hAnsiTheme="minorHAnsi" w:cstheme="minorHAnsi"/>
                <w:sz w:val="22"/>
                <w:szCs w:val="22"/>
              </w:rPr>
              <w:t>For Public Works</w:t>
            </w:r>
            <w:r w:rsidR="00A9084C">
              <w:rPr>
                <w:rFonts w:asciiTheme="minorHAnsi" w:hAnsiTheme="minorHAnsi" w:cstheme="minorHAnsi"/>
                <w:sz w:val="22"/>
                <w:szCs w:val="22"/>
              </w:rPr>
              <w:t>, teams use a professional estimating service</w:t>
            </w:r>
            <w:r w:rsidR="001D297A">
              <w:rPr>
                <w:rFonts w:asciiTheme="minorHAnsi" w:hAnsiTheme="minorHAnsi" w:cstheme="minorHAnsi"/>
                <w:sz w:val="22"/>
                <w:szCs w:val="22"/>
              </w:rPr>
              <w:t>. F</w:t>
            </w:r>
            <w:r w:rsidR="00A9084C">
              <w:rPr>
                <w:rFonts w:asciiTheme="minorHAnsi" w:hAnsiTheme="minorHAnsi" w:cstheme="minorHAnsi"/>
                <w:sz w:val="22"/>
                <w:szCs w:val="22"/>
              </w:rPr>
              <w:t xml:space="preserve">or </w:t>
            </w:r>
            <w:r w:rsidR="008F0B47">
              <w:rPr>
                <w:rFonts w:asciiTheme="minorHAnsi" w:hAnsiTheme="minorHAnsi" w:cstheme="minorHAnsi"/>
                <w:sz w:val="22"/>
                <w:szCs w:val="22"/>
              </w:rPr>
              <w:t>many years, estimat</w:t>
            </w:r>
            <w:r w:rsidR="00A9084C">
              <w:rPr>
                <w:rFonts w:asciiTheme="minorHAnsi" w:hAnsiTheme="minorHAnsi" w:cstheme="minorHAnsi"/>
                <w:sz w:val="22"/>
                <w:szCs w:val="22"/>
              </w:rPr>
              <w:t>ors</w:t>
            </w:r>
            <w:r w:rsidR="008F0B47">
              <w:rPr>
                <w:rFonts w:asciiTheme="minorHAnsi" w:hAnsiTheme="minorHAnsi" w:cstheme="minorHAnsi"/>
                <w:sz w:val="22"/>
                <w:szCs w:val="22"/>
              </w:rPr>
              <w:t xml:space="preserve"> </w:t>
            </w:r>
            <w:r w:rsidR="00F90089">
              <w:rPr>
                <w:rFonts w:asciiTheme="minorHAnsi" w:hAnsiTheme="minorHAnsi" w:cstheme="minorHAnsi"/>
                <w:sz w:val="22"/>
                <w:szCs w:val="22"/>
              </w:rPr>
              <w:t>assumed</w:t>
            </w:r>
            <w:r w:rsidR="008F0B47">
              <w:rPr>
                <w:rFonts w:asciiTheme="minorHAnsi" w:hAnsiTheme="minorHAnsi" w:cstheme="minorHAnsi"/>
                <w:sz w:val="22"/>
                <w:szCs w:val="22"/>
              </w:rPr>
              <w:t xml:space="preserve"> </w:t>
            </w:r>
            <w:r w:rsidR="007A053E">
              <w:rPr>
                <w:rFonts w:asciiTheme="minorHAnsi" w:hAnsiTheme="minorHAnsi" w:cstheme="minorHAnsi"/>
                <w:sz w:val="22"/>
                <w:szCs w:val="22"/>
              </w:rPr>
              <w:t xml:space="preserve">a total of </w:t>
            </w:r>
            <w:r w:rsidRPr="008F0B47">
              <w:rPr>
                <w:rFonts w:asciiTheme="minorHAnsi" w:hAnsiTheme="minorHAnsi" w:cstheme="minorHAnsi"/>
                <w:sz w:val="22"/>
                <w:szCs w:val="22"/>
              </w:rPr>
              <w:t>3-5 bid</w:t>
            </w:r>
            <w:r w:rsidR="008F0B47">
              <w:rPr>
                <w:rFonts w:asciiTheme="minorHAnsi" w:hAnsiTheme="minorHAnsi" w:cstheme="minorHAnsi"/>
                <w:sz w:val="22"/>
                <w:szCs w:val="22"/>
              </w:rPr>
              <w:t xml:space="preserve">ders; today </w:t>
            </w:r>
            <w:r w:rsidR="00F90089">
              <w:rPr>
                <w:rFonts w:asciiTheme="minorHAnsi" w:hAnsiTheme="minorHAnsi" w:cstheme="minorHAnsi"/>
                <w:sz w:val="22"/>
                <w:szCs w:val="22"/>
              </w:rPr>
              <w:t xml:space="preserve">estimators </w:t>
            </w:r>
            <w:r w:rsidR="00A9084C">
              <w:rPr>
                <w:rFonts w:asciiTheme="minorHAnsi" w:hAnsiTheme="minorHAnsi" w:cstheme="minorHAnsi"/>
                <w:sz w:val="22"/>
                <w:szCs w:val="22"/>
              </w:rPr>
              <w:t xml:space="preserve">have been instructed to </w:t>
            </w:r>
            <w:r w:rsidR="00F90089">
              <w:rPr>
                <w:rFonts w:asciiTheme="minorHAnsi" w:hAnsiTheme="minorHAnsi" w:cstheme="minorHAnsi"/>
                <w:sz w:val="22"/>
                <w:szCs w:val="22"/>
              </w:rPr>
              <w:t xml:space="preserve">assume </w:t>
            </w:r>
            <w:r w:rsidRPr="008F0B47">
              <w:rPr>
                <w:rFonts w:asciiTheme="minorHAnsi" w:hAnsiTheme="minorHAnsi" w:cstheme="minorHAnsi"/>
                <w:sz w:val="22"/>
                <w:szCs w:val="22"/>
              </w:rPr>
              <w:t xml:space="preserve">1-2 </w:t>
            </w:r>
            <w:r w:rsidR="008F0B47">
              <w:rPr>
                <w:rFonts w:asciiTheme="minorHAnsi" w:hAnsiTheme="minorHAnsi" w:cstheme="minorHAnsi"/>
                <w:sz w:val="22"/>
                <w:szCs w:val="22"/>
              </w:rPr>
              <w:t>bidders</w:t>
            </w:r>
            <w:r w:rsidR="001D297A">
              <w:rPr>
                <w:rFonts w:asciiTheme="minorHAnsi" w:hAnsiTheme="minorHAnsi" w:cstheme="minorHAnsi"/>
                <w:sz w:val="22"/>
                <w:szCs w:val="22"/>
              </w:rPr>
              <w:t>.</w:t>
            </w:r>
          </w:p>
          <w:p w:rsidR="008F0B47" w:rsidRPr="008F0B47" w:rsidRDefault="008F0B47" w:rsidP="008F0B47">
            <w:pPr>
              <w:pStyle w:val="ListParagraph"/>
              <w:numPr>
                <w:ilvl w:val="1"/>
                <w:numId w:val="10"/>
              </w:numPr>
              <w:ind w:left="420" w:hanging="180"/>
              <w:rPr>
                <w:rFonts w:asciiTheme="minorHAnsi" w:hAnsiTheme="minorHAnsi" w:cstheme="minorHAnsi"/>
                <w:sz w:val="22"/>
                <w:szCs w:val="22"/>
              </w:rPr>
            </w:pPr>
            <w:r w:rsidRPr="008F0B47">
              <w:rPr>
                <w:rFonts w:asciiTheme="minorHAnsi" w:hAnsiTheme="minorHAnsi" w:cstheme="minorHAnsi"/>
                <w:sz w:val="22"/>
                <w:szCs w:val="22"/>
              </w:rPr>
              <w:t xml:space="preserve">Public Works </w:t>
            </w:r>
            <w:r w:rsidR="00F90089">
              <w:rPr>
                <w:rFonts w:asciiTheme="minorHAnsi" w:hAnsiTheme="minorHAnsi" w:cstheme="minorHAnsi"/>
                <w:sz w:val="22"/>
                <w:szCs w:val="22"/>
              </w:rPr>
              <w:t xml:space="preserve">is moving to </w:t>
            </w:r>
            <w:r w:rsidRPr="008F0B47">
              <w:rPr>
                <w:rFonts w:asciiTheme="minorHAnsi" w:hAnsiTheme="minorHAnsi" w:cstheme="minorHAnsi"/>
                <w:sz w:val="22"/>
                <w:szCs w:val="22"/>
              </w:rPr>
              <w:t>online bidding</w:t>
            </w:r>
            <w:r w:rsidR="007A053E">
              <w:rPr>
                <w:rFonts w:asciiTheme="minorHAnsi" w:hAnsiTheme="minorHAnsi" w:cstheme="minorHAnsi"/>
                <w:sz w:val="22"/>
                <w:szCs w:val="22"/>
              </w:rPr>
              <w:t>,</w:t>
            </w:r>
            <w:r w:rsidRPr="008F0B47">
              <w:rPr>
                <w:rFonts w:asciiTheme="minorHAnsi" w:hAnsiTheme="minorHAnsi" w:cstheme="minorHAnsi"/>
                <w:sz w:val="22"/>
                <w:szCs w:val="22"/>
              </w:rPr>
              <w:t xml:space="preserve"> which </w:t>
            </w:r>
            <w:r w:rsidR="00F90089">
              <w:rPr>
                <w:rFonts w:asciiTheme="minorHAnsi" w:hAnsiTheme="minorHAnsi" w:cstheme="minorHAnsi"/>
                <w:sz w:val="22"/>
                <w:szCs w:val="22"/>
              </w:rPr>
              <w:t>will</w:t>
            </w:r>
            <w:r w:rsidR="00BE0BBE">
              <w:rPr>
                <w:rFonts w:asciiTheme="minorHAnsi" w:hAnsiTheme="minorHAnsi" w:cstheme="minorHAnsi"/>
                <w:sz w:val="22"/>
                <w:szCs w:val="22"/>
              </w:rPr>
              <w:t xml:space="preserve"> ideally result in </w:t>
            </w:r>
            <w:r w:rsidRPr="008F0B47">
              <w:rPr>
                <w:rFonts w:asciiTheme="minorHAnsi" w:hAnsiTheme="minorHAnsi" w:cstheme="minorHAnsi"/>
                <w:sz w:val="22"/>
                <w:szCs w:val="22"/>
              </w:rPr>
              <w:t>fewer clerical errors</w:t>
            </w:r>
            <w:r w:rsidR="001D297A">
              <w:rPr>
                <w:rFonts w:asciiTheme="minorHAnsi" w:hAnsiTheme="minorHAnsi" w:cstheme="minorHAnsi"/>
                <w:sz w:val="22"/>
                <w:szCs w:val="22"/>
              </w:rPr>
              <w:t>.</w:t>
            </w:r>
          </w:p>
          <w:p w:rsidR="008F0B47" w:rsidRDefault="00A9084C" w:rsidP="008F0B47">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B</w:t>
            </w:r>
            <w:r w:rsidR="008F0B47">
              <w:rPr>
                <w:rFonts w:asciiTheme="minorHAnsi" w:hAnsiTheme="minorHAnsi" w:cstheme="minorHAnsi"/>
                <w:sz w:val="22"/>
                <w:szCs w:val="22"/>
              </w:rPr>
              <w:t xml:space="preserve">id </w:t>
            </w:r>
            <w:r w:rsidR="005474FC">
              <w:rPr>
                <w:rFonts w:asciiTheme="minorHAnsi" w:hAnsiTheme="minorHAnsi" w:cstheme="minorHAnsi"/>
                <w:sz w:val="22"/>
                <w:szCs w:val="22"/>
              </w:rPr>
              <w:t>s</w:t>
            </w:r>
            <w:r w:rsidR="008F0B47">
              <w:rPr>
                <w:rFonts w:asciiTheme="minorHAnsi" w:hAnsiTheme="minorHAnsi" w:cstheme="minorHAnsi"/>
                <w:sz w:val="22"/>
                <w:szCs w:val="22"/>
              </w:rPr>
              <w:t>cheduling</w:t>
            </w:r>
            <w:r w:rsidR="00BE0BBE">
              <w:rPr>
                <w:rFonts w:asciiTheme="minorHAnsi" w:hAnsiTheme="minorHAnsi" w:cstheme="minorHAnsi"/>
                <w:sz w:val="22"/>
                <w:szCs w:val="22"/>
              </w:rPr>
              <w:t>:</w:t>
            </w:r>
          </w:p>
          <w:p w:rsidR="00F90089" w:rsidRDefault="00A9084C" w:rsidP="00A9084C">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The SFCPSC brought up the concern that multiple departments could be releasing similar scopes at the same time – </w:t>
            </w:r>
            <w:r w:rsidR="007A053E">
              <w:rPr>
                <w:rFonts w:asciiTheme="minorHAnsi" w:hAnsiTheme="minorHAnsi" w:cstheme="minorHAnsi"/>
                <w:sz w:val="22"/>
                <w:szCs w:val="22"/>
              </w:rPr>
              <w:t xml:space="preserve">though </w:t>
            </w:r>
            <w:r>
              <w:rPr>
                <w:rFonts w:asciiTheme="minorHAnsi" w:hAnsiTheme="minorHAnsi" w:cstheme="minorHAnsi"/>
                <w:sz w:val="22"/>
                <w:szCs w:val="22"/>
              </w:rPr>
              <w:t>an analysis of this data set revealed that this was very uncommon</w:t>
            </w:r>
            <w:r w:rsidR="001D297A">
              <w:rPr>
                <w:rFonts w:asciiTheme="minorHAnsi" w:hAnsiTheme="minorHAnsi" w:cstheme="minorHAnsi"/>
                <w:sz w:val="22"/>
                <w:szCs w:val="22"/>
              </w:rPr>
              <w:t>, and typically, industry alerts the departments when it occurs</w:t>
            </w:r>
            <w:r w:rsidR="00744513">
              <w:rPr>
                <w:rFonts w:asciiTheme="minorHAnsi" w:hAnsiTheme="minorHAnsi" w:cstheme="minorHAnsi"/>
                <w:sz w:val="22"/>
                <w:szCs w:val="22"/>
              </w:rPr>
              <w:t>,</w:t>
            </w:r>
            <w:r w:rsidR="001D297A">
              <w:rPr>
                <w:rFonts w:asciiTheme="minorHAnsi" w:hAnsiTheme="minorHAnsi" w:cstheme="minorHAnsi"/>
                <w:sz w:val="22"/>
                <w:szCs w:val="22"/>
              </w:rPr>
              <w:t xml:space="preserve"> </w:t>
            </w:r>
            <w:r w:rsidR="009427C3">
              <w:rPr>
                <w:rFonts w:asciiTheme="minorHAnsi" w:hAnsiTheme="minorHAnsi" w:cstheme="minorHAnsi"/>
                <w:sz w:val="22"/>
                <w:szCs w:val="22"/>
              </w:rPr>
              <w:t xml:space="preserve">so </w:t>
            </w:r>
            <w:r w:rsidR="001D297A">
              <w:rPr>
                <w:rFonts w:asciiTheme="minorHAnsi" w:hAnsiTheme="minorHAnsi" w:cstheme="minorHAnsi"/>
                <w:sz w:val="22"/>
                <w:szCs w:val="22"/>
              </w:rPr>
              <w:t>they can move the dates around. It</w:t>
            </w:r>
            <w:r>
              <w:rPr>
                <w:rFonts w:asciiTheme="minorHAnsi" w:hAnsiTheme="minorHAnsi" w:cstheme="minorHAnsi"/>
                <w:sz w:val="22"/>
                <w:szCs w:val="22"/>
              </w:rPr>
              <w:t xml:space="preserve"> </w:t>
            </w:r>
            <w:r w:rsidR="001D297A">
              <w:rPr>
                <w:rFonts w:asciiTheme="minorHAnsi" w:hAnsiTheme="minorHAnsi" w:cstheme="minorHAnsi"/>
                <w:sz w:val="22"/>
                <w:szCs w:val="22"/>
              </w:rPr>
              <w:t>is</w:t>
            </w:r>
            <w:r>
              <w:rPr>
                <w:rFonts w:asciiTheme="minorHAnsi" w:hAnsiTheme="minorHAnsi" w:cstheme="minorHAnsi"/>
                <w:sz w:val="22"/>
                <w:szCs w:val="22"/>
              </w:rPr>
              <w:t xml:space="preserve"> more common for a single </w:t>
            </w:r>
            <w:r w:rsidR="00F90089">
              <w:rPr>
                <w:rFonts w:asciiTheme="minorHAnsi" w:hAnsiTheme="minorHAnsi" w:cstheme="minorHAnsi"/>
                <w:sz w:val="22"/>
                <w:szCs w:val="22"/>
              </w:rPr>
              <w:t>department to release two similar packages at the same time</w:t>
            </w:r>
            <w:r w:rsidR="007A053E">
              <w:rPr>
                <w:rFonts w:asciiTheme="minorHAnsi" w:hAnsiTheme="minorHAnsi" w:cstheme="minorHAnsi"/>
                <w:sz w:val="22"/>
                <w:szCs w:val="22"/>
              </w:rPr>
              <w:t>.</w:t>
            </w:r>
          </w:p>
          <w:p w:rsidR="00493687" w:rsidRDefault="00780872" w:rsidP="00F90089">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 </w:t>
            </w:r>
            <w:r w:rsidR="009427C3">
              <w:rPr>
                <w:rFonts w:asciiTheme="minorHAnsi" w:hAnsiTheme="minorHAnsi" w:cstheme="minorHAnsi"/>
                <w:sz w:val="22"/>
                <w:szCs w:val="22"/>
              </w:rPr>
              <w:t>T</w:t>
            </w:r>
            <w:r>
              <w:rPr>
                <w:rFonts w:asciiTheme="minorHAnsi" w:hAnsiTheme="minorHAnsi" w:cstheme="minorHAnsi"/>
                <w:sz w:val="22"/>
                <w:szCs w:val="22"/>
              </w:rPr>
              <w:t xml:space="preserve">he PM Subcommittee recommends that we </w:t>
            </w:r>
            <w:r w:rsidR="00A9084C">
              <w:rPr>
                <w:rFonts w:asciiTheme="minorHAnsi" w:hAnsiTheme="minorHAnsi" w:cstheme="minorHAnsi"/>
                <w:sz w:val="22"/>
                <w:szCs w:val="22"/>
              </w:rPr>
              <w:t xml:space="preserve">remove the issue from the </w:t>
            </w:r>
            <w:r w:rsidR="00F90089">
              <w:rPr>
                <w:rFonts w:asciiTheme="minorHAnsi" w:hAnsiTheme="minorHAnsi" w:cstheme="minorHAnsi"/>
                <w:sz w:val="22"/>
                <w:szCs w:val="22"/>
              </w:rPr>
              <w:t>PEP</w:t>
            </w:r>
            <w:r w:rsidR="001D297A">
              <w:rPr>
                <w:rFonts w:asciiTheme="minorHAnsi" w:hAnsiTheme="minorHAnsi" w:cstheme="minorHAnsi"/>
                <w:sz w:val="22"/>
                <w:szCs w:val="22"/>
              </w:rPr>
              <w:t>.</w:t>
            </w:r>
          </w:p>
          <w:p w:rsidR="005474FC" w:rsidRDefault="005474FC" w:rsidP="005474FC">
            <w:pPr>
              <w:rPr>
                <w:rFonts w:asciiTheme="minorHAnsi" w:hAnsiTheme="minorHAnsi" w:cstheme="minorHAnsi"/>
                <w:sz w:val="22"/>
                <w:szCs w:val="22"/>
              </w:rPr>
            </w:pPr>
          </w:p>
          <w:p w:rsidR="00336A36" w:rsidRDefault="00336A36" w:rsidP="00336A36">
            <w:pPr>
              <w:rPr>
                <w:rFonts w:asciiTheme="minorHAnsi" w:hAnsiTheme="minorHAnsi" w:cstheme="minorHAnsi"/>
                <w:b/>
                <w:sz w:val="22"/>
                <w:szCs w:val="22"/>
              </w:rPr>
            </w:pPr>
            <w:r>
              <w:rPr>
                <w:rFonts w:asciiTheme="minorHAnsi" w:hAnsiTheme="minorHAnsi" w:cstheme="minorHAnsi"/>
                <w:b/>
                <w:sz w:val="22"/>
                <w:szCs w:val="22"/>
              </w:rPr>
              <w:t xml:space="preserve">Subcommittee discussed </w:t>
            </w:r>
            <w:r w:rsidR="00A9084C">
              <w:rPr>
                <w:rFonts w:asciiTheme="minorHAnsi" w:hAnsiTheme="minorHAnsi" w:cstheme="minorHAnsi"/>
                <w:b/>
                <w:sz w:val="22"/>
                <w:szCs w:val="22"/>
              </w:rPr>
              <w:t>ideas to improve City bidding results</w:t>
            </w:r>
          </w:p>
          <w:p w:rsidR="00A9084C" w:rsidRDefault="00A9084C" w:rsidP="00336A36">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For small businesses (LBEs and SBEs)</w:t>
            </w:r>
          </w:p>
          <w:p w:rsidR="00BE0BBE" w:rsidRPr="00336A36" w:rsidRDefault="00A9084C" w:rsidP="00A9084C">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Idea 1: </w:t>
            </w:r>
            <w:r w:rsidR="00BE0BBE" w:rsidRPr="00336A36">
              <w:rPr>
                <w:rFonts w:asciiTheme="minorHAnsi" w:hAnsiTheme="minorHAnsi" w:cstheme="minorHAnsi"/>
                <w:sz w:val="22"/>
                <w:szCs w:val="22"/>
              </w:rPr>
              <w:t xml:space="preserve">Develop FAQs </w:t>
            </w:r>
            <w:r w:rsidR="002326B6" w:rsidRPr="00336A36">
              <w:rPr>
                <w:rFonts w:asciiTheme="minorHAnsi" w:hAnsiTheme="minorHAnsi" w:cstheme="minorHAnsi"/>
                <w:sz w:val="22"/>
                <w:szCs w:val="22"/>
              </w:rPr>
              <w:t>on invoicing o</w:t>
            </w:r>
            <w:r w:rsidR="00BE0BBE" w:rsidRPr="00336A36">
              <w:rPr>
                <w:rFonts w:asciiTheme="minorHAnsi" w:hAnsiTheme="minorHAnsi" w:cstheme="minorHAnsi"/>
                <w:sz w:val="22"/>
                <w:szCs w:val="22"/>
              </w:rPr>
              <w:t xml:space="preserve">r 10 most </w:t>
            </w:r>
            <w:r w:rsidR="002326B6" w:rsidRPr="00336A36">
              <w:rPr>
                <w:rFonts w:asciiTheme="minorHAnsi" w:hAnsiTheme="minorHAnsi" w:cstheme="minorHAnsi"/>
                <w:sz w:val="22"/>
                <w:szCs w:val="22"/>
              </w:rPr>
              <w:t xml:space="preserve">common </w:t>
            </w:r>
            <w:r w:rsidR="009427C3">
              <w:rPr>
                <w:rFonts w:asciiTheme="minorHAnsi" w:hAnsiTheme="minorHAnsi" w:cstheme="minorHAnsi"/>
                <w:sz w:val="22"/>
                <w:szCs w:val="22"/>
              </w:rPr>
              <w:t xml:space="preserve">bidding </w:t>
            </w:r>
            <w:r w:rsidR="002326B6" w:rsidRPr="00336A36">
              <w:rPr>
                <w:rFonts w:asciiTheme="minorHAnsi" w:hAnsiTheme="minorHAnsi" w:cstheme="minorHAnsi"/>
                <w:sz w:val="22"/>
                <w:szCs w:val="22"/>
              </w:rPr>
              <w:t xml:space="preserve">errors by small businesses on </w:t>
            </w:r>
            <w:r w:rsidR="00BE0BBE" w:rsidRPr="00336A36">
              <w:rPr>
                <w:rFonts w:asciiTheme="minorHAnsi" w:hAnsiTheme="minorHAnsi" w:cstheme="minorHAnsi"/>
                <w:sz w:val="22"/>
                <w:szCs w:val="22"/>
              </w:rPr>
              <w:t>City projects</w:t>
            </w:r>
          </w:p>
          <w:p w:rsidR="002326B6" w:rsidRDefault="00A9084C" w:rsidP="005474FC">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Idea 2: </w:t>
            </w:r>
            <w:r w:rsidR="00FA172A">
              <w:rPr>
                <w:rFonts w:asciiTheme="minorHAnsi" w:hAnsiTheme="minorHAnsi" w:cstheme="minorHAnsi"/>
                <w:sz w:val="22"/>
                <w:szCs w:val="22"/>
              </w:rPr>
              <w:t xml:space="preserve">Mentorship – Formalize </w:t>
            </w:r>
            <w:r w:rsidR="002326B6" w:rsidRPr="002326B6">
              <w:rPr>
                <w:rFonts w:asciiTheme="minorHAnsi" w:hAnsiTheme="minorHAnsi" w:cstheme="minorHAnsi"/>
                <w:sz w:val="22"/>
                <w:szCs w:val="22"/>
              </w:rPr>
              <w:t xml:space="preserve">mentorship model for </w:t>
            </w:r>
            <w:r w:rsidR="00FA172A">
              <w:rPr>
                <w:rFonts w:asciiTheme="minorHAnsi" w:hAnsiTheme="minorHAnsi" w:cstheme="minorHAnsi"/>
                <w:sz w:val="22"/>
                <w:szCs w:val="22"/>
              </w:rPr>
              <w:t xml:space="preserve">GCs – on </w:t>
            </w:r>
            <w:r>
              <w:rPr>
                <w:rFonts w:asciiTheme="minorHAnsi" w:hAnsiTheme="minorHAnsi" w:cstheme="minorHAnsi"/>
                <w:sz w:val="22"/>
                <w:szCs w:val="22"/>
              </w:rPr>
              <w:t xml:space="preserve">large projects, the </w:t>
            </w:r>
            <w:r w:rsidR="002326B6" w:rsidRPr="002326B6">
              <w:rPr>
                <w:rFonts w:asciiTheme="minorHAnsi" w:hAnsiTheme="minorHAnsi" w:cstheme="minorHAnsi"/>
                <w:sz w:val="22"/>
                <w:szCs w:val="22"/>
              </w:rPr>
              <w:t xml:space="preserve">GCs </w:t>
            </w:r>
            <w:r>
              <w:rPr>
                <w:rFonts w:asciiTheme="minorHAnsi" w:hAnsiTheme="minorHAnsi" w:cstheme="minorHAnsi"/>
                <w:sz w:val="22"/>
                <w:szCs w:val="22"/>
              </w:rPr>
              <w:t xml:space="preserve">are mentoring </w:t>
            </w:r>
            <w:r w:rsidR="002326B6" w:rsidRPr="002326B6">
              <w:rPr>
                <w:rFonts w:asciiTheme="minorHAnsi" w:hAnsiTheme="minorHAnsi" w:cstheme="minorHAnsi"/>
                <w:sz w:val="22"/>
                <w:szCs w:val="22"/>
              </w:rPr>
              <w:t>the admin staff from LBEs and</w:t>
            </w:r>
            <w:r w:rsidR="00FA172A">
              <w:rPr>
                <w:rFonts w:asciiTheme="minorHAnsi" w:hAnsiTheme="minorHAnsi" w:cstheme="minorHAnsi"/>
                <w:sz w:val="22"/>
                <w:szCs w:val="22"/>
              </w:rPr>
              <w:t xml:space="preserve"> SBEs to ensure they are invoicing</w:t>
            </w:r>
            <w:r w:rsidR="002326B6" w:rsidRPr="002326B6">
              <w:rPr>
                <w:rFonts w:asciiTheme="minorHAnsi" w:hAnsiTheme="minorHAnsi" w:cstheme="minorHAnsi"/>
                <w:sz w:val="22"/>
                <w:szCs w:val="22"/>
              </w:rPr>
              <w:t xml:space="preserve"> properly</w:t>
            </w:r>
            <w:r w:rsidR="00FA172A">
              <w:rPr>
                <w:rFonts w:asciiTheme="minorHAnsi" w:hAnsiTheme="minorHAnsi" w:cstheme="minorHAnsi"/>
                <w:sz w:val="22"/>
                <w:szCs w:val="22"/>
              </w:rPr>
              <w:t xml:space="preserve"> (SFO, Warriors project)</w:t>
            </w:r>
          </w:p>
          <w:p w:rsidR="008B2881" w:rsidRDefault="00A9084C" w:rsidP="002326B6">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Idea 3: </w:t>
            </w:r>
            <w:r w:rsidR="00FA71BC">
              <w:rPr>
                <w:rFonts w:asciiTheme="minorHAnsi" w:hAnsiTheme="minorHAnsi" w:cstheme="minorHAnsi"/>
                <w:sz w:val="22"/>
                <w:szCs w:val="22"/>
              </w:rPr>
              <w:t xml:space="preserve">Survey – Create </w:t>
            </w:r>
            <w:r w:rsidR="009427C3">
              <w:rPr>
                <w:rFonts w:asciiTheme="minorHAnsi" w:hAnsiTheme="minorHAnsi" w:cstheme="minorHAnsi"/>
                <w:sz w:val="22"/>
                <w:szCs w:val="22"/>
              </w:rPr>
              <w:t xml:space="preserve">a </w:t>
            </w:r>
            <w:r w:rsidR="002326B6">
              <w:rPr>
                <w:rFonts w:asciiTheme="minorHAnsi" w:hAnsiTheme="minorHAnsi" w:cstheme="minorHAnsi"/>
                <w:sz w:val="22"/>
                <w:szCs w:val="22"/>
              </w:rPr>
              <w:t xml:space="preserve">survey </w:t>
            </w:r>
            <w:r w:rsidR="00FA172A">
              <w:rPr>
                <w:rFonts w:asciiTheme="minorHAnsi" w:hAnsiTheme="minorHAnsi" w:cstheme="minorHAnsi"/>
                <w:sz w:val="22"/>
                <w:szCs w:val="22"/>
              </w:rPr>
              <w:t xml:space="preserve">asking </w:t>
            </w:r>
            <w:r w:rsidR="002326B6">
              <w:rPr>
                <w:rFonts w:asciiTheme="minorHAnsi" w:hAnsiTheme="minorHAnsi" w:cstheme="minorHAnsi"/>
                <w:sz w:val="22"/>
                <w:szCs w:val="22"/>
              </w:rPr>
              <w:t xml:space="preserve">small businesses </w:t>
            </w:r>
            <w:r>
              <w:rPr>
                <w:rFonts w:asciiTheme="minorHAnsi" w:hAnsiTheme="minorHAnsi" w:cstheme="minorHAnsi"/>
                <w:sz w:val="22"/>
                <w:szCs w:val="22"/>
              </w:rPr>
              <w:t>about common barriers to bidding in the City</w:t>
            </w:r>
            <w:r w:rsidR="002326B6">
              <w:rPr>
                <w:rFonts w:asciiTheme="minorHAnsi" w:hAnsiTheme="minorHAnsi" w:cstheme="minorHAnsi"/>
                <w:sz w:val="22"/>
                <w:szCs w:val="22"/>
              </w:rPr>
              <w:t xml:space="preserve"> </w:t>
            </w:r>
          </w:p>
          <w:p w:rsidR="002326B6" w:rsidRDefault="002326B6" w:rsidP="00FA172A">
            <w:pPr>
              <w:pStyle w:val="ListParagraph"/>
              <w:numPr>
                <w:ilvl w:val="2"/>
                <w:numId w:val="10"/>
              </w:numPr>
              <w:ind w:left="780" w:hanging="180"/>
              <w:rPr>
                <w:rFonts w:asciiTheme="minorHAnsi" w:hAnsiTheme="minorHAnsi" w:cstheme="minorHAnsi"/>
                <w:sz w:val="22"/>
                <w:szCs w:val="22"/>
              </w:rPr>
            </w:pPr>
            <w:r>
              <w:rPr>
                <w:rFonts w:asciiTheme="minorHAnsi" w:hAnsiTheme="minorHAnsi" w:cstheme="minorHAnsi"/>
                <w:sz w:val="22"/>
                <w:szCs w:val="22"/>
              </w:rPr>
              <w:t>Romulus A</w:t>
            </w:r>
            <w:r w:rsidR="008B30BC">
              <w:rPr>
                <w:rFonts w:asciiTheme="minorHAnsi" w:hAnsiTheme="minorHAnsi" w:cstheme="minorHAnsi"/>
                <w:sz w:val="22"/>
                <w:szCs w:val="22"/>
              </w:rPr>
              <w:t xml:space="preserve">senloo </w:t>
            </w:r>
            <w:r>
              <w:rPr>
                <w:rFonts w:asciiTheme="minorHAnsi" w:hAnsiTheme="minorHAnsi" w:cstheme="minorHAnsi"/>
                <w:sz w:val="22"/>
                <w:szCs w:val="22"/>
              </w:rPr>
              <w:t xml:space="preserve">(CMD) </w:t>
            </w:r>
            <w:r w:rsidR="00FA172A">
              <w:rPr>
                <w:rFonts w:asciiTheme="minorHAnsi" w:hAnsiTheme="minorHAnsi" w:cstheme="minorHAnsi"/>
                <w:sz w:val="22"/>
                <w:szCs w:val="22"/>
              </w:rPr>
              <w:t>may have ideas</w:t>
            </w:r>
            <w:r w:rsidR="002A213A">
              <w:rPr>
                <w:rFonts w:asciiTheme="minorHAnsi" w:hAnsiTheme="minorHAnsi" w:cstheme="minorHAnsi"/>
                <w:sz w:val="22"/>
                <w:szCs w:val="22"/>
              </w:rPr>
              <w:t xml:space="preserve"> </w:t>
            </w:r>
            <w:r w:rsidR="009427C3">
              <w:rPr>
                <w:rFonts w:asciiTheme="minorHAnsi" w:hAnsiTheme="minorHAnsi" w:cstheme="minorHAnsi"/>
                <w:sz w:val="22"/>
                <w:szCs w:val="22"/>
              </w:rPr>
              <w:t xml:space="preserve">regarding </w:t>
            </w:r>
            <w:r w:rsidR="002A213A">
              <w:rPr>
                <w:rFonts w:asciiTheme="minorHAnsi" w:hAnsiTheme="minorHAnsi" w:cstheme="minorHAnsi"/>
                <w:sz w:val="22"/>
                <w:szCs w:val="22"/>
              </w:rPr>
              <w:t xml:space="preserve">trends or a </w:t>
            </w:r>
            <w:r w:rsidR="00FA172A">
              <w:rPr>
                <w:rFonts w:asciiTheme="minorHAnsi" w:hAnsiTheme="minorHAnsi" w:cstheme="minorHAnsi"/>
                <w:sz w:val="22"/>
                <w:szCs w:val="22"/>
              </w:rPr>
              <w:t>pool of survey responders</w:t>
            </w:r>
          </w:p>
          <w:p w:rsidR="002326B6" w:rsidRDefault="00A9084C" w:rsidP="00A9084C">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Idea </w:t>
            </w:r>
            <w:r w:rsidR="004003B8">
              <w:rPr>
                <w:rFonts w:asciiTheme="minorHAnsi" w:hAnsiTheme="minorHAnsi" w:cstheme="minorHAnsi"/>
                <w:sz w:val="22"/>
                <w:szCs w:val="22"/>
              </w:rPr>
              <w:t>4: E</w:t>
            </w:r>
            <w:r>
              <w:rPr>
                <w:rFonts w:asciiTheme="minorHAnsi" w:hAnsiTheme="minorHAnsi" w:cstheme="minorHAnsi"/>
                <w:sz w:val="22"/>
                <w:szCs w:val="22"/>
              </w:rPr>
              <w:t xml:space="preserve">xpand on the </w:t>
            </w:r>
            <w:r w:rsidR="002326B6" w:rsidRPr="00A9084C">
              <w:rPr>
                <w:rFonts w:asciiTheme="minorHAnsi" w:hAnsiTheme="minorHAnsi" w:cstheme="minorHAnsi"/>
                <w:sz w:val="22"/>
                <w:szCs w:val="22"/>
              </w:rPr>
              <w:t xml:space="preserve">SFPUC </w:t>
            </w:r>
            <w:r>
              <w:rPr>
                <w:rFonts w:asciiTheme="minorHAnsi" w:hAnsiTheme="minorHAnsi" w:cstheme="minorHAnsi"/>
                <w:sz w:val="22"/>
                <w:szCs w:val="22"/>
              </w:rPr>
              <w:t>Small Business Training Center</w:t>
            </w:r>
            <w:r w:rsidR="00FA172A">
              <w:rPr>
                <w:rFonts w:asciiTheme="minorHAnsi" w:hAnsiTheme="minorHAnsi" w:cstheme="minorHAnsi"/>
                <w:sz w:val="22"/>
                <w:szCs w:val="22"/>
              </w:rPr>
              <w:t xml:space="preserve"> services</w:t>
            </w:r>
          </w:p>
          <w:p w:rsidR="00FA172A" w:rsidRDefault="00FA172A" w:rsidP="00FA172A">
            <w:pPr>
              <w:pStyle w:val="ListParagraph"/>
              <w:numPr>
                <w:ilvl w:val="2"/>
                <w:numId w:val="10"/>
              </w:numPr>
              <w:ind w:left="780" w:hanging="180"/>
              <w:rPr>
                <w:rFonts w:asciiTheme="minorHAnsi" w:hAnsiTheme="minorHAnsi" w:cstheme="minorHAnsi"/>
                <w:sz w:val="22"/>
                <w:szCs w:val="22"/>
              </w:rPr>
            </w:pPr>
            <w:r>
              <w:rPr>
                <w:rFonts w:asciiTheme="minorHAnsi" w:hAnsiTheme="minorHAnsi" w:cstheme="minorHAnsi"/>
                <w:sz w:val="22"/>
                <w:szCs w:val="22"/>
              </w:rPr>
              <w:t xml:space="preserve">Improve City Contracts </w:t>
            </w:r>
            <w:r w:rsidR="002A213A">
              <w:rPr>
                <w:rFonts w:asciiTheme="minorHAnsi" w:hAnsiTheme="minorHAnsi" w:cstheme="minorHAnsi"/>
                <w:sz w:val="22"/>
                <w:szCs w:val="22"/>
              </w:rPr>
              <w:t xml:space="preserve">Help </w:t>
            </w:r>
            <w:r>
              <w:rPr>
                <w:rFonts w:asciiTheme="minorHAnsi" w:hAnsiTheme="minorHAnsi" w:cstheme="minorHAnsi"/>
                <w:sz w:val="22"/>
                <w:szCs w:val="22"/>
              </w:rPr>
              <w:t>Line – frequently, when small businesses contact City with bidder’s</w:t>
            </w:r>
            <w:r w:rsidR="002A213A">
              <w:rPr>
                <w:rFonts w:asciiTheme="minorHAnsi" w:hAnsiTheme="minorHAnsi" w:cstheme="minorHAnsi"/>
                <w:sz w:val="22"/>
                <w:szCs w:val="22"/>
              </w:rPr>
              <w:t xml:space="preserve"> inquiries</w:t>
            </w:r>
            <w:r>
              <w:rPr>
                <w:rFonts w:asciiTheme="minorHAnsi" w:hAnsiTheme="minorHAnsi" w:cstheme="minorHAnsi"/>
                <w:sz w:val="22"/>
                <w:szCs w:val="22"/>
              </w:rPr>
              <w:t xml:space="preserve">, the person answering the phone doesn’t know construction and </w:t>
            </w:r>
            <w:r w:rsidR="008B30BC">
              <w:rPr>
                <w:rFonts w:asciiTheme="minorHAnsi" w:hAnsiTheme="minorHAnsi" w:cstheme="minorHAnsi"/>
                <w:sz w:val="22"/>
                <w:szCs w:val="22"/>
              </w:rPr>
              <w:t xml:space="preserve">therefore </w:t>
            </w:r>
            <w:r>
              <w:rPr>
                <w:rFonts w:asciiTheme="minorHAnsi" w:hAnsiTheme="minorHAnsi" w:cstheme="minorHAnsi"/>
                <w:sz w:val="22"/>
                <w:szCs w:val="22"/>
              </w:rPr>
              <w:t>is not helpful</w:t>
            </w:r>
          </w:p>
          <w:p w:rsidR="008B2881" w:rsidRDefault="00FA172A" w:rsidP="00FA172A">
            <w:pPr>
              <w:pStyle w:val="ListParagraph"/>
              <w:numPr>
                <w:ilvl w:val="2"/>
                <w:numId w:val="10"/>
              </w:numPr>
              <w:ind w:left="780" w:hanging="180"/>
              <w:rPr>
                <w:rFonts w:asciiTheme="minorHAnsi" w:hAnsiTheme="minorHAnsi" w:cstheme="minorHAnsi"/>
                <w:sz w:val="22"/>
                <w:szCs w:val="22"/>
              </w:rPr>
            </w:pPr>
            <w:r>
              <w:rPr>
                <w:rFonts w:asciiTheme="minorHAnsi" w:hAnsiTheme="minorHAnsi" w:cstheme="minorHAnsi"/>
                <w:sz w:val="22"/>
                <w:szCs w:val="22"/>
              </w:rPr>
              <w:t>P</w:t>
            </w:r>
            <w:r w:rsidR="002326B6">
              <w:rPr>
                <w:rFonts w:asciiTheme="minorHAnsi" w:hAnsiTheme="minorHAnsi" w:cstheme="minorHAnsi"/>
                <w:sz w:val="22"/>
                <w:szCs w:val="22"/>
              </w:rPr>
              <w:t xml:space="preserve">rovide a </w:t>
            </w:r>
            <w:r w:rsidR="008B2881">
              <w:rPr>
                <w:rFonts w:asciiTheme="minorHAnsi" w:hAnsiTheme="minorHAnsi" w:cstheme="minorHAnsi"/>
                <w:sz w:val="22"/>
                <w:szCs w:val="22"/>
              </w:rPr>
              <w:t xml:space="preserve">debrief </w:t>
            </w:r>
            <w:r w:rsidR="002326B6">
              <w:rPr>
                <w:rFonts w:asciiTheme="minorHAnsi" w:hAnsiTheme="minorHAnsi" w:cstheme="minorHAnsi"/>
                <w:sz w:val="22"/>
                <w:szCs w:val="22"/>
              </w:rPr>
              <w:t>for contractors who lose a bid</w:t>
            </w:r>
          </w:p>
          <w:p w:rsidR="00780872" w:rsidRDefault="00780872" w:rsidP="00FA172A">
            <w:pPr>
              <w:pStyle w:val="ListParagraph"/>
              <w:numPr>
                <w:ilvl w:val="2"/>
                <w:numId w:val="10"/>
              </w:numPr>
              <w:ind w:left="780" w:hanging="180"/>
              <w:rPr>
                <w:rFonts w:asciiTheme="minorHAnsi" w:hAnsiTheme="minorHAnsi" w:cstheme="minorHAnsi"/>
                <w:sz w:val="22"/>
                <w:szCs w:val="22"/>
              </w:rPr>
            </w:pPr>
            <w:r>
              <w:rPr>
                <w:rFonts w:asciiTheme="minorHAnsi" w:hAnsiTheme="minorHAnsi" w:cstheme="minorHAnsi"/>
                <w:sz w:val="22"/>
                <w:szCs w:val="22"/>
              </w:rPr>
              <w:t xml:space="preserve">Learn what </w:t>
            </w:r>
            <w:r w:rsidRPr="002326B6">
              <w:rPr>
                <w:rFonts w:asciiTheme="minorHAnsi" w:hAnsiTheme="minorHAnsi" w:cstheme="minorHAnsi"/>
                <w:sz w:val="22"/>
                <w:szCs w:val="22"/>
              </w:rPr>
              <w:t xml:space="preserve">Port of Oakland </w:t>
            </w:r>
            <w:r>
              <w:rPr>
                <w:rFonts w:asciiTheme="minorHAnsi" w:hAnsiTheme="minorHAnsi" w:cstheme="minorHAnsi"/>
                <w:sz w:val="22"/>
                <w:szCs w:val="22"/>
              </w:rPr>
              <w:t xml:space="preserve">has done to improve </w:t>
            </w:r>
            <w:r w:rsidR="008B30BC">
              <w:rPr>
                <w:rFonts w:asciiTheme="minorHAnsi" w:hAnsiTheme="minorHAnsi" w:cstheme="minorHAnsi"/>
                <w:sz w:val="22"/>
                <w:szCs w:val="22"/>
              </w:rPr>
              <w:t xml:space="preserve">its </w:t>
            </w:r>
            <w:r>
              <w:rPr>
                <w:rFonts w:asciiTheme="minorHAnsi" w:hAnsiTheme="minorHAnsi" w:cstheme="minorHAnsi"/>
                <w:sz w:val="22"/>
                <w:szCs w:val="22"/>
              </w:rPr>
              <w:t>process recently</w:t>
            </w:r>
          </w:p>
          <w:p w:rsidR="002A213A" w:rsidRDefault="006E3CA2" w:rsidP="00FA172A">
            <w:pPr>
              <w:pStyle w:val="ListParagraph"/>
              <w:numPr>
                <w:ilvl w:val="0"/>
                <w:numId w:val="10"/>
              </w:numPr>
              <w:ind w:left="150" w:hanging="150"/>
              <w:rPr>
                <w:rFonts w:asciiTheme="minorHAnsi" w:hAnsiTheme="minorHAnsi" w:cstheme="minorHAnsi"/>
                <w:sz w:val="22"/>
                <w:szCs w:val="22"/>
              </w:rPr>
            </w:pPr>
            <w:r>
              <w:rPr>
                <w:rFonts w:asciiTheme="minorHAnsi" w:hAnsiTheme="minorHAnsi" w:cstheme="minorHAnsi"/>
                <w:sz w:val="22"/>
                <w:szCs w:val="22"/>
              </w:rPr>
              <w:t>Idea</w:t>
            </w:r>
            <w:r w:rsidR="004003B8">
              <w:rPr>
                <w:rFonts w:asciiTheme="minorHAnsi" w:hAnsiTheme="minorHAnsi" w:cstheme="minorHAnsi"/>
                <w:sz w:val="22"/>
                <w:szCs w:val="22"/>
              </w:rPr>
              <w:t xml:space="preserve"> 5</w:t>
            </w:r>
            <w:r>
              <w:rPr>
                <w:rFonts w:asciiTheme="minorHAnsi" w:hAnsiTheme="minorHAnsi" w:cstheme="minorHAnsi"/>
                <w:sz w:val="22"/>
                <w:szCs w:val="22"/>
              </w:rPr>
              <w:t xml:space="preserve">: </w:t>
            </w:r>
            <w:r w:rsidR="002A213A">
              <w:rPr>
                <w:rFonts w:asciiTheme="minorHAnsi" w:hAnsiTheme="minorHAnsi" w:cstheme="minorHAnsi"/>
                <w:sz w:val="22"/>
                <w:szCs w:val="22"/>
              </w:rPr>
              <w:t>Improve Bidding Websites</w:t>
            </w:r>
            <w:r w:rsidR="00780872">
              <w:rPr>
                <w:rFonts w:asciiTheme="minorHAnsi" w:hAnsiTheme="minorHAnsi" w:cstheme="minorHAnsi"/>
                <w:sz w:val="22"/>
                <w:szCs w:val="22"/>
              </w:rPr>
              <w:t>/Communication</w:t>
            </w:r>
          </w:p>
          <w:p w:rsidR="006E3CA2" w:rsidRDefault="00AC6EFE" w:rsidP="00744513">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Develop/broaden implementation </w:t>
            </w:r>
            <w:r w:rsidR="006E3CA2">
              <w:rPr>
                <w:rFonts w:asciiTheme="minorHAnsi" w:hAnsiTheme="minorHAnsi" w:cstheme="minorHAnsi"/>
                <w:sz w:val="22"/>
                <w:szCs w:val="22"/>
              </w:rPr>
              <w:t xml:space="preserve">a single </w:t>
            </w:r>
            <w:r w:rsidR="00F206A3">
              <w:rPr>
                <w:rFonts w:asciiTheme="minorHAnsi" w:hAnsiTheme="minorHAnsi" w:cstheme="minorHAnsi"/>
                <w:sz w:val="22"/>
                <w:szCs w:val="22"/>
              </w:rPr>
              <w:t>c</w:t>
            </w:r>
            <w:r w:rsidR="006E3CA2">
              <w:rPr>
                <w:rFonts w:asciiTheme="minorHAnsi" w:hAnsiTheme="minorHAnsi" w:cstheme="minorHAnsi"/>
                <w:sz w:val="22"/>
                <w:szCs w:val="22"/>
              </w:rPr>
              <w:t>i</w:t>
            </w:r>
            <w:r w:rsidR="002A213A">
              <w:rPr>
                <w:rFonts w:asciiTheme="minorHAnsi" w:hAnsiTheme="minorHAnsi" w:cstheme="minorHAnsi"/>
                <w:sz w:val="22"/>
                <w:szCs w:val="22"/>
              </w:rPr>
              <w:t xml:space="preserve">tywide bidding website </w:t>
            </w:r>
            <w:r w:rsidR="00BA1A29">
              <w:rPr>
                <w:rFonts w:asciiTheme="minorHAnsi" w:hAnsiTheme="minorHAnsi" w:cstheme="minorHAnsi"/>
                <w:sz w:val="22"/>
                <w:szCs w:val="22"/>
              </w:rPr>
              <w:t xml:space="preserve">used by </w:t>
            </w:r>
            <w:r w:rsidR="002A213A">
              <w:rPr>
                <w:rFonts w:asciiTheme="minorHAnsi" w:hAnsiTheme="minorHAnsi" w:cstheme="minorHAnsi"/>
                <w:sz w:val="22"/>
                <w:szCs w:val="22"/>
              </w:rPr>
              <w:t>all d</w:t>
            </w:r>
            <w:r w:rsidR="006E3CA2">
              <w:rPr>
                <w:rFonts w:asciiTheme="minorHAnsi" w:hAnsiTheme="minorHAnsi" w:cstheme="minorHAnsi"/>
                <w:sz w:val="22"/>
                <w:szCs w:val="22"/>
              </w:rPr>
              <w:t>epartments</w:t>
            </w:r>
          </w:p>
          <w:p w:rsidR="002A213A" w:rsidRDefault="002A213A" w:rsidP="00744513">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Develop an email </w:t>
            </w:r>
            <w:r w:rsidR="00E06256">
              <w:rPr>
                <w:rFonts w:asciiTheme="minorHAnsi" w:hAnsiTheme="minorHAnsi" w:cstheme="minorHAnsi"/>
                <w:sz w:val="22"/>
                <w:szCs w:val="22"/>
              </w:rPr>
              <w:t>newsletter</w:t>
            </w:r>
            <w:r>
              <w:rPr>
                <w:rFonts w:asciiTheme="minorHAnsi" w:hAnsiTheme="minorHAnsi" w:cstheme="minorHAnsi"/>
                <w:sz w:val="22"/>
                <w:szCs w:val="22"/>
              </w:rPr>
              <w:t xml:space="preserve"> that announces all department bids by trade</w:t>
            </w:r>
          </w:p>
          <w:p w:rsidR="00604D9B" w:rsidRDefault="002A213A" w:rsidP="00744513">
            <w:pPr>
              <w:pStyle w:val="ListParagraph"/>
              <w:numPr>
                <w:ilvl w:val="1"/>
                <w:numId w:val="10"/>
              </w:numPr>
              <w:ind w:left="420" w:hanging="180"/>
              <w:rPr>
                <w:rFonts w:asciiTheme="minorHAnsi" w:hAnsiTheme="minorHAnsi" w:cstheme="minorHAnsi"/>
                <w:sz w:val="22"/>
                <w:szCs w:val="22"/>
              </w:rPr>
            </w:pPr>
            <w:r>
              <w:rPr>
                <w:rFonts w:asciiTheme="minorHAnsi" w:hAnsiTheme="minorHAnsi" w:cstheme="minorHAnsi"/>
                <w:sz w:val="22"/>
                <w:szCs w:val="22"/>
              </w:rPr>
              <w:t xml:space="preserve">Place </w:t>
            </w:r>
            <w:r w:rsidR="00CC3F2B" w:rsidRPr="002A213A">
              <w:rPr>
                <w:rFonts w:asciiTheme="minorHAnsi" w:hAnsiTheme="minorHAnsi" w:cstheme="minorHAnsi"/>
                <w:sz w:val="22"/>
                <w:szCs w:val="22"/>
              </w:rPr>
              <w:t xml:space="preserve">all City </w:t>
            </w:r>
            <w:r w:rsidR="00520A74">
              <w:rPr>
                <w:rFonts w:asciiTheme="minorHAnsi" w:hAnsiTheme="minorHAnsi" w:cstheme="minorHAnsi"/>
                <w:sz w:val="22"/>
                <w:szCs w:val="22"/>
              </w:rPr>
              <w:t>d</w:t>
            </w:r>
            <w:r w:rsidR="00CC3F2B" w:rsidRPr="002A213A">
              <w:rPr>
                <w:rFonts w:asciiTheme="minorHAnsi" w:hAnsiTheme="minorHAnsi" w:cstheme="minorHAnsi"/>
                <w:sz w:val="22"/>
                <w:szCs w:val="22"/>
              </w:rPr>
              <w:t>epartments</w:t>
            </w:r>
            <w:r w:rsidR="008B30BC">
              <w:rPr>
                <w:rFonts w:asciiTheme="minorHAnsi" w:hAnsiTheme="minorHAnsi" w:cstheme="minorHAnsi"/>
                <w:sz w:val="22"/>
                <w:szCs w:val="22"/>
              </w:rPr>
              <w:t>’</w:t>
            </w:r>
            <w:r w:rsidR="00CC3F2B" w:rsidRPr="002A213A">
              <w:rPr>
                <w:rFonts w:asciiTheme="minorHAnsi" w:hAnsiTheme="minorHAnsi" w:cstheme="minorHAnsi"/>
                <w:sz w:val="22"/>
                <w:szCs w:val="22"/>
              </w:rPr>
              <w:t xml:space="preserve"> bid </w:t>
            </w:r>
            <w:r>
              <w:rPr>
                <w:rFonts w:asciiTheme="minorHAnsi" w:hAnsiTheme="minorHAnsi" w:cstheme="minorHAnsi"/>
                <w:sz w:val="22"/>
                <w:szCs w:val="22"/>
              </w:rPr>
              <w:t xml:space="preserve">links </w:t>
            </w:r>
            <w:r w:rsidR="00CC3F2B" w:rsidRPr="002A213A">
              <w:rPr>
                <w:rFonts w:asciiTheme="minorHAnsi" w:hAnsiTheme="minorHAnsi" w:cstheme="minorHAnsi"/>
                <w:sz w:val="22"/>
                <w:szCs w:val="22"/>
              </w:rPr>
              <w:t>websites on</w:t>
            </w:r>
            <w:r w:rsidR="00BA1A29">
              <w:rPr>
                <w:rFonts w:asciiTheme="minorHAnsi" w:hAnsiTheme="minorHAnsi" w:cstheme="minorHAnsi"/>
                <w:sz w:val="22"/>
                <w:szCs w:val="22"/>
              </w:rPr>
              <w:t xml:space="preserve"> </w:t>
            </w:r>
            <w:hyperlink r:id="rId12" w:history="1">
              <w:r w:rsidR="00BA1A29" w:rsidRPr="002D49BE">
                <w:rPr>
                  <w:rStyle w:val="Hyperlink"/>
                  <w:rFonts w:asciiTheme="minorHAnsi" w:eastAsia="Calibri" w:hAnsiTheme="minorHAnsi" w:cstheme="minorHAnsi"/>
                  <w:sz w:val="22"/>
                  <w:szCs w:val="22"/>
                </w:rPr>
                <w:t>www.sfpartnering.com</w:t>
              </w:r>
            </w:hyperlink>
          </w:p>
          <w:p w:rsidR="00604D9B" w:rsidRDefault="00604D9B" w:rsidP="00D208C6">
            <w:pPr>
              <w:rPr>
                <w:rFonts w:asciiTheme="minorHAnsi" w:hAnsiTheme="minorHAnsi" w:cstheme="minorHAnsi"/>
                <w:sz w:val="22"/>
              </w:rPr>
            </w:pPr>
          </w:p>
          <w:p w:rsidR="00FA172A" w:rsidRPr="00604D9B" w:rsidRDefault="005474FC" w:rsidP="00E06256">
            <w:pPr>
              <w:rPr>
                <w:rFonts w:asciiTheme="minorHAnsi" w:hAnsiTheme="minorHAnsi" w:cstheme="minorHAnsi"/>
                <w:sz w:val="22"/>
              </w:rPr>
            </w:pPr>
            <w:r>
              <w:rPr>
                <w:rFonts w:asciiTheme="minorHAnsi" w:hAnsiTheme="minorHAnsi" w:cstheme="minorHAnsi"/>
                <w:sz w:val="22"/>
              </w:rPr>
              <w:t xml:space="preserve">Note: </w:t>
            </w:r>
            <w:r>
              <w:rPr>
                <w:rFonts w:asciiTheme="minorHAnsi" w:hAnsiTheme="minorHAnsi" w:cstheme="minorHAnsi"/>
                <w:sz w:val="22"/>
              </w:rPr>
              <w:tab/>
            </w:r>
            <w:r w:rsidR="002732B8" w:rsidRPr="008F1153">
              <w:rPr>
                <w:rFonts w:asciiTheme="minorHAnsi" w:hAnsiTheme="minorHAnsi" w:cstheme="minorHAnsi"/>
                <w:sz w:val="22"/>
              </w:rPr>
              <w:t>See Attachment #</w:t>
            </w:r>
            <w:r w:rsidR="00432615" w:rsidRPr="008F1153">
              <w:rPr>
                <w:rFonts w:asciiTheme="minorHAnsi" w:hAnsiTheme="minorHAnsi" w:cstheme="minorHAnsi"/>
                <w:sz w:val="22"/>
              </w:rPr>
              <w:t>1</w:t>
            </w:r>
            <w:r w:rsidR="002732B8" w:rsidRPr="008F1153">
              <w:rPr>
                <w:rFonts w:asciiTheme="minorHAnsi" w:hAnsiTheme="minorHAnsi" w:cstheme="minorHAnsi"/>
                <w:sz w:val="22"/>
              </w:rPr>
              <w:t xml:space="preserve"> for Draft PEP 2.</w:t>
            </w:r>
            <w:r>
              <w:rPr>
                <w:rFonts w:asciiTheme="minorHAnsi" w:hAnsiTheme="minorHAnsi" w:cstheme="minorHAnsi"/>
                <w:sz w:val="22"/>
              </w:rPr>
              <w:t>3</w:t>
            </w:r>
            <w:r w:rsidR="002732B8" w:rsidRPr="008F1153">
              <w:rPr>
                <w:rFonts w:asciiTheme="minorHAnsi" w:hAnsiTheme="minorHAnsi" w:cstheme="minorHAnsi"/>
                <w:sz w:val="22"/>
              </w:rPr>
              <w:t>.2</w:t>
            </w:r>
            <w:r w:rsidR="00432615" w:rsidRPr="008F1153">
              <w:rPr>
                <w:rFonts w:asciiTheme="minorHAnsi" w:hAnsiTheme="minorHAnsi" w:cstheme="minorHAnsi"/>
                <w:sz w:val="22"/>
              </w:rPr>
              <w:t xml:space="preserve"> </w:t>
            </w:r>
            <w:r>
              <w:rPr>
                <w:rFonts w:asciiTheme="minorHAnsi" w:hAnsiTheme="minorHAnsi" w:cstheme="minorHAnsi"/>
                <w:sz w:val="22"/>
              </w:rPr>
              <w:t xml:space="preserve">Increase Number of Bidders and Addendum I – Updated </w:t>
            </w:r>
            <w:r>
              <w:rPr>
                <w:rFonts w:asciiTheme="minorHAnsi" w:hAnsiTheme="minorHAnsi" w:cstheme="minorHAnsi"/>
                <w:sz w:val="22"/>
              </w:rPr>
              <w:tab/>
              <w:t>Citywide Bid</w:t>
            </w:r>
            <w:r w:rsidR="00E06256">
              <w:rPr>
                <w:rFonts w:asciiTheme="minorHAnsi" w:hAnsiTheme="minorHAnsi" w:cstheme="minorHAnsi"/>
                <w:sz w:val="22"/>
              </w:rPr>
              <w:t xml:space="preserve"> Results Study</w:t>
            </w:r>
          </w:p>
        </w:tc>
      </w:tr>
    </w:tbl>
    <w:p w:rsidR="00CC3F2B" w:rsidRDefault="00CC3F2B" w:rsidP="007E2821">
      <w:pPr>
        <w:spacing w:line="240" w:lineRule="auto"/>
        <w:rPr>
          <w:rFonts w:asciiTheme="minorHAnsi" w:hAnsiTheme="minorHAnsi" w:cstheme="minorHAnsi"/>
        </w:rPr>
      </w:pPr>
    </w:p>
    <w:p w:rsidR="00FA172A" w:rsidRDefault="00FA172A" w:rsidP="007E2821">
      <w:pPr>
        <w:spacing w:line="240" w:lineRule="auto"/>
        <w:rPr>
          <w:rFonts w:asciiTheme="minorHAnsi" w:hAnsiTheme="minorHAnsi" w:cstheme="minorHAnsi"/>
        </w:rPr>
      </w:pPr>
    </w:p>
    <w:tbl>
      <w:tblPr>
        <w:tblStyle w:val="TableGrid"/>
        <w:tblW w:w="9671" w:type="dxa"/>
        <w:tblLook w:val="04A0" w:firstRow="1" w:lastRow="0" w:firstColumn="1" w:lastColumn="0" w:noHBand="0" w:noVBand="1"/>
      </w:tblPr>
      <w:tblGrid>
        <w:gridCol w:w="9671"/>
      </w:tblGrid>
      <w:tr w:rsidR="00FA172A" w:rsidRPr="008F1153" w:rsidTr="00001D15">
        <w:tc>
          <w:tcPr>
            <w:tcW w:w="9671" w:type="dxa"/>
            <w:shd w:val="clear" w:color="auto" w:fill="FBD4B4" w:themeFill="accent6" w:themeFillTint="66"/>
          </w:tcPr>
          <w:p w:rsidR="00FA172A" w:rsidRPr="008F1153" w:rsidRDefault="00FA172A" w:rsidP="00FA172A">
            <w:pPr>
              <w:rPr>
                <w:rFonts w:asciiTheme="minorHAnsi" w:hAnsiTheme="minorHAnsi" w:cstheme="minorHAnsi"/>
                <w:b/>
              </w:rPr>
            </w:pPr>
            <w:r w:rsidRPr="008F1153">
              <w:rPr>
                <w:rFonts w:asciiTheme="minorHAnsi" w:hAnsiTheme="minorHAnsi" w:cstheme="minorHAnsi"/>
                <w:b/>
              </w:rPr>
              <w:t>Performance Measures PEP</w:t>
            </w:r>
          </w:p>
          <w:p w:rsidR="00FA172A" w:rsidRPr="008F1153" w:rsidRDefault="00FA172A" w:rsidP="00FA172A">
            <w:pPr>
              <w:rPr>
                <w:rFonts w:asciiTheme="minorHAnsi" w:hAnsiTheme="minorHAnsi" w:cstheme="minorHAnsi"/>
                <w:b/>
              </w:rPr>
            </w:pPr>
            <w:r w:rsidRPr="008F1153">
              <w:rPr>
                <w:rFonts w:asciiTheme="minorHAnsi" w:hAnsiTheme="minorHAnsi" w:cstheme="minorHAnsi"/>
                <w:b/>
              </w:rPr>
              <w:t>Issue 2.</w:t>
            </w:r>
            <w:r>
              <w:rPr>
                <w:rFonts w:asciiTheme="minorHAnsi" w:hAnsiTheme="minorHAnsi" w:cstheme="minorHAnsi"/>
                <w:b/>
              </w:rPr>
              <w:t>3</w:t>
            </w:r>
            <w:r w:rsidRPr="008F1153">
              <w:rPr>
                <w:rFonts w:asciiTheme="minorHAnsi" w:hAnsiTheme="minorHAnsi" w:cstheme="minorHAnsi"/>
                <w:b/>
              </w:rPr>
              <w:t xml:space="preserve">.2 </w:t>
            </w:r>
            <w:r>
              <w:rPr>
                <w:rFonts w:asciiTheme="minorHAnsi" w:hAnsiTheme="minorHAnsi" w:cstheme="minorHAnsi"/>
                <w:b/>
              </w:rPr>
              <w:t>San Francisco Project Partnering Awards – PEP signed 10/11/17</w:t>
            </w:r>
          </w:p>
        </w:tc>
      </w:tr>
      <w:tr w:rsidR="00FA172A" w:rsidRPr="00CC3F2B" w:rsidTr="00001D15">
        <w:tc>
          <w:tcPr>
            <w:tcW w:w="9671" w:type="dxa"/>
          </w:tcPr>
          <w:p w:rsidR="00FA172A" w:rsidRDefault="00FA172A" w:rsidP="00001D15">
            <w:pPr>
              <w:rPr>
                <w:rFonts w:asciiTheme="minorHAnsi" w:hAnsiTheme="minorHAnsi" w:cstheme="minorHAnsi"/>
                <w:b/>
              </w:rPr>
            </w:pPr>
          </w:p>
          <w:p w:rsidR="00FA172A" w:rsidRDefault="00FA172A" w:rsidP="00001D15">
            <w:pPr>
              <w:rPr>
                <w:rFonts w:asciiTheme="minorHAnsi" w:hAnsiTheme="minorHAnsi" w:cstheme="minorHAnsi"/>
                <w:b/>
              </w:rPr>
            </w:pPr>
            <w:r>
              <w:rPr>
                <w:rFonts w:asciiTheme="minorHAnsi" w:hAnsiTheme="minorHAnsi" w:cstheme="minorHAnsi"/>
                <w:b/>
              </w:rPr>
              <w:t>PEP 2.3.2 San Francisco Project Partnering Awards</w:t>
            </w:r>
          </w:p>
          <w:p w:rsidR="00FA172A" w:rsidRPr="002D49BE" w:rsidRDefault="00FA172A" w:rsidP="00001D15">
            <w:pPr>
              <w:rPr>
                <w:rFonts w:asciiTheme="minorHAnsi" w:hAnsiTheme="minorHAnsi" w:cstheme="minorHAnsi"/>
                <w:sz w:val="22"/>
                <w:szCs w:val="22"/>
              </w:rPr>
            </w:pPr>
            <w:r w:rsidRPr="002D49BE">
              <w:rPr>
                <w:rFonts w:asciiTheme="minorHAnsi" w:hAnsiTheme="minorHAnsi" w:cstheme="minorHAnsi"/>
                <w:sz w:val="22"/>
                <w:szCs w:val="22"/>
              </w:rPr>
              <w:t>Implementation Updates</w:t>
            </w:r>
          </w:p>
          <w:p w:rsidR="00FA172A" w:rsidRPr="002D49BE" w:rsidRDefault="00FA172A" w:rsidP="00001D15">
            <w:pPr>
              <w:pStyle w:val="ListParagraph"/>
              <w:numPr>
                <w:ilvl w:val="0"/>
                <w:numId w:val="33"/>
              </w:numPr>
              <w:tabs>
                <w:tab w:val="left" w:pos="9067"/>
              </w:tabs>
              <w:ind w:left="157" w:hanging="157"/>
              <w:rPr>
                <w:rFonts w:asciiTheme="minorHAnsi" w:eastAsia="Calibri" w:hAnsiTheme="minorHAnsi" w:cstheme="minorHAnsi"/>
                <w:sz w:val="22"/>
                <w:szCs w:val="22"/>
              </w:rPr>
            </w:pPr>
            <w:r w:rsidRPr="002D49BE">
              <w:rPr>
                <w:rFonts w:asciiTheme="minorHAnsi" w:eastAsia="Calibri" w:hAnsiTheme="minorHAnsi" w:cstheme="minorHAnsi"/>
                <w:sz w:val="22"/>
                <w:szCs w:val="22"/>
              </w:rPr>
              <w:t>A</w:t>
            </w:r>
            <w:r w:rsidR="001874F5">
              <w:rPr>
                <w:rFonts w:asciiTheme="minorHAnsi" w:eastAsia="Calibri" w:hAnsiTheme="minorHAnsi" w:cstheme="minorHAnsi"/>
                <w:sz w:val="22"/>
                <w:szCs w:val="22"/>
              </w:rPr>
              <w:t xml:space="preserve">wards Subcommittee was launched and will be co-chaired by </w:t>
            </w:r>
            <w:r w:rsidRPr="002D49BE">
              <w:rPr>
                <w:rFonts w:asciiTheme="minorHAnsi" w:eastAsia="Calibri" w:hAnsiTheme="minorHAnsi" w:cstheme="minorHAnsi"/>
                <w:sz w:val="22"/>
                <w:szCs w:val="22"/>
              </w:rPr>
              <w:t>Jennifer Blot and Kevin Wagner</w:t>
            </w:r>
          </w:p>
          <w:p w:rsidR="00FA172A" w:rsidRPr="002D49BE" w:rsidRDefault="00FA172A" w:rsidP="00001D15">
            <w:pPr>
              <w:pStyle w:val="ListParagraph"/>
              <w:numPr>
                <w:ilvl w:val="0"/>
                <w:numId w:val="33"/>
              </w:numPr>
              <w:tabs>
                <w:tab w:val="left" w:pos="9067"/>
              </w:tabs>
              <w:ind w:left="157" w:hanging="157"/>
              <w:rPr>
                <w:rFonts w:asciiTheme="minorHAnsi" w:eastAsia="Calibri" w:hAnsiTheme="minorHAnsi" w:cstheme="minorHAnsi"/>
                <w:sz w:val="22"/>
                <w:szCs w:val="22"/>
              </w:rPr>
            </w:pPr>
            <w:r w:rsidRPr="002D49BE">
              <w:rPr>
                <w:rFonts w:asciiTheme="minorHAnsi" w:eastAsia="Calibri" w:hAnsiTheme="minorHAnsi" w:cstheme="minorHAnsi"/>
                <w:sz w:val="22"/>
                <w:szCs w:val="22"/>
              </w:rPr>
              <w:t>First Subcommittee meeting was on November 13</w:t>
            </w:r>
            <w:r w:rsidRPr="002D49BE">
              <w:rPr>
                <w:rFonts w:asciiTheme="minorHAnsi" w:eastAsia="Calibri" w:hAnsiTheme="minorHAnsi" w:cstheme="minorHAnsi"/>
                <w:sz w:val="22"/>
                <w:szCs w:val="22"/>
                <w:vertAlign w:val="superscript"/>
              </w:rPr>
              <w:t>th</w:t>
            </w:r>
          </w:p>
          <w:p w:rsidR="00FA172A" w:rsidRPr="002D49BE" w:rsidRDefault="001874F5" w:rsidP="00001D15">
            <w:pPr>
              <w:pStyle w:val="ListParagraph"/>
              <w:numPr>
                <w:ilvl w:val="0"/>
                <w:numId w:val="33"/>
              </w:numPr>
              <w:tabs>
                <w:tab w:val="left" w:pos="9067"/>
              </w:tabs>
              <w:ind w:left="157" w:hanging="157"/>
              <w:rPr>
                <w:rFonts w:asciiTheme="minorHAnsi" w:eastAsia="Calibri" w:hAnsiTheme="minorHAnsi" w:cstheme="minorHAnsi"/>
                <w:sz w:val="22"/>
                <w:szCs w:val="22"/>
              </w:rPr>
            </w:pPr>
            <w:r>
              <w:rPr>
                <w:rFonts w:asciiTheme="minorHAnsi" w:eastAsia="Calibri" w:hAnsiTheme="minorHAnsi" w:cstheme="minorHAnsi"/>
                <w:sz w:val="22"/>
                <w:szCs w:val="22"/>
              </w:rPr>
              <w:t>Award</w:t>
            </w:r>
            <w:r w:rsidR="00FA172A" w:rsidRPr="002D49BE">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application </w:t>
            </w:r>
            <w:r w:rsidR="00FA172A" w:rsidRPr="002D49BE">
              <w:rPr>
                <w:rFonts w:asciiTheme="minorHAnsi" w:eastAsia="Calibri" w:hAnsiTheme="minorHAnsi" w:cstheme="minorHAnsi"/>
                <w:sz w:val="22"/>
                <w:szCs w:val="22"/>
              </w:rPr>
              <w:t>deadline will be June 30, 2018</w:t>
            </w:r>
            <w:r>
              <w:rPr>
                <w:rFonts w:asciiTheme="minorHAnsi" w:eastAsia="Calibri" w:hAnsiTheme="minorHAnsi" w:cstheme="minorHAnsi"/>
                <w:sz w:val="22"/>
                <w:szCs w:val="22"/>
              </w:rPr>
              <w:t xml:space="preserve"> – for the first year, projects that were substantially completed between January 1, 2016 and December 31, 2017 will be eligible</w:t>
            </w:r>
          </w:p>
          <w:p w:rsidR="00FA172A" w:rsidRPr="002D49BE" w:rsidRDefault="00FA172A" w:rsidP="00001D15">
            <w:pPr>
              <w:pStyle w:val="ListParagraph"/>
              <w:numPr>
                <w:ilvl w:val="0"/>
                <w:numId w:val="33"/>
              </w:numPr>
              <w:tabs>
                <w:tab w:val="left" w:pos="9067"/>
              </w:tabs>
              <w:ind w:left="157" w:hanging="157"/>
              <w:rPr>
                <w:rFonts w:asciiTheme="minorHAnsi" w:eastAsia="Calibri" w:hAnsiTheme="minorHAnsi" w:cstheme="minorHAnsi"/>
                <w:sz w:val="22"/>
                <w:szCs w:val="22"/>
              </w:rPr>
            </w:pPr>
            <w:r w:rsidRPr="002D49BE">
              <w:rPr>
                <w:rFonts w:asciiTheme="minorHAnsi" w:eastAsia="Calibri" w:hAnsiTheme="minorHAnsi" w:cstheme="minorHAnsi"/>
                <w:sz w:val="22"/>
                <w:szCs w:val="22"/>
              </w:rPr>
              <w:t>Ceremony is planned for September – considering a dinner program</w:t>
            </w:r>
          </w:p>
          <w:p w:rsidR="00FA172A" w:rsidRPr="002D49BE" w:rsidRDefault="00FA172A" w:rsidP="00001D15">
            <w:pPr>
              <w:pStyle w:val="ListParagraph"/>
              <w:numPr>
                <w:ilvl w:val="0"/>
                <w:numId w:val="33"/>
              </w:numPr>
              <w:tabs>
                <w:tab w:val="left" w:pos="9067"/>
              </w:tabs>
              <w:ind w:left="157" w:hanging="157"/>
              <w:rPr>
                <w:rFonts w:asciiTheme="minorHAnsi" w:eastAsia="Calibri" w:hAnsiTheme="minorHAnsi" w:cstheme="minorHAnsi"/>
                <w:sz w:val="22"/>
                <w:szCs w:val="22"/>
              </w:rPr>
            </w:pPr>
            <w:r w:rsidRPr="002D49BE">
              <w:rPr>
                <w:rFonts w:asciiTheme="minorHAnsi" w:eastAsia="Calibri" w:hAnsiTheme="minorHAnsi" w:cstheme="minorHAnsi"/>
                <w:sz w:val="22"/>
                <w:szCs w:val="22"/>
              </w:rPr>
              <w:t>Judging committee –  five judges</w:t>
            </w:r>
            <w:r w:rsidR="00DC2B4C">
              <w:rPr>
                <w:rFonts w:asciiTheme="minorHAnsi" w:eastAsia="Calibri" w:hAnsiTheme="minorHAnsi" w:cstheme="minorHAnsi"/>
                <w:sz w:val="22"/>
                <w:szCs w:val="22"/>
              </w:rPr>
              <w:t xml:space="preserve"> will be selected based on nominations and interviews</w:t>
            </w:r>
            <w:r w:rsidRPr="002D49BE">
              <w:rPr>
                <w:rFonts w:asciiTheme="minorHAnsi" w:eastAsia="Calibri" w:hAnsiTheme="minorHAnsi" w:cstheme="minorHAnsi"/>
                <w:sz w:val="22"/>
                <w:szCs w:val="22"/>
              </w:rPr>
              <w:t xml:space="preserve"> – they will need to develop plan regarding conflicts of interest</w:t>
            </w:r>
          </w:p>
          <w:p w:rsidR="00FA172A" w:rsidRPr="002D49BE" w:rsidRDefault="00FA172A" w:rsidP="00001D15">
            <w:pPr>
              <w:pStyle w:val="ListParagraph"/>
              <w:numPr>
                <w:ilvl w:val="0"/>
                <w:numId w:val="33"/>
              </w:numPr>
              <w:tabs>
                <w:tab w:val="left" w:pos="9067"/>
              </w:tabs>
              <w:ind w:left="157" w:hanging="157"/>
              <w:rPr>
                <w:rFonts w:asciiTheme="minorHAnsi" w:eastAsia="Calibri" w:hAnsiTheme="minorHAnsi" w:cstheme="minorHAnsi"/>
                <w:sz w:val="22"/>
                <w:szCs w:val="22"/>
              </w:rPr>
            </w:pPr>
            <w:r w:rsidRPr="002D49BE">
              <w:rPr>
                <w:rFonts w:asciiTheme="minorHAnsi" w:eastAsia="Calibri" w:hAnsiTheme="minorHAnsi" w:cstheme="minorHAnsi"/>
                <w:sz w:val="22"/>
                <w:szCs w:val="22"/>
              </w:rPr>
              <w:t>Application to be launched March 1, 2018</w:t>
            </w:r>
          </w:p>
          <w:p w:rsidR="00FA172A" w:rsidRPr="002D49BE" w:rsidRDefault="00FA172A" w:rsidP="00001D15">
            <w:pPr>
              <w:rPr>
                <w:rFonts w:asciiTheme="minorHAnsi" w:eastAsia="Calibri" w:hAnsiTheme="minorHAnsi" w:cstheme="minorHAnsi"/>
                <w:sz w:val="22"/>
                <w:szCs w:val="22"/>
              </w:rPr>
            </w:pPr>
          </w:p>
          <w:p w:rsidR="00FA172A" w:rsidRPr="002D49BE" w:rsidRDefault="00FA172A" w:rsidP="00001D15">
            <w:pPr>
              <w:rPr>
                <w:rFonts w:asciiTheme="minorHAnsi" w:eastAsia="Calibri" w:hAnsiTheme="minorHAnsi" w:cstheme="minorHAnsi"/>
                <w:sz w:val="22"/>
                <w:szCs w:val="22"/>
              </w:rPr>
            </w:pPr>
            <w:r w:rsidRPr="002D49BE">
              <w:rPr>
                <w:rFonts w:asciiTheme="minorHAnsi" w:eastAsia="Calibri" w:hAnsiTheme="minorHAnsi" w:cstheme="minorHAnsi"/>
                <w:sz w:val="22"/>
                <w:szCs w:val="22"/>
              </w:rPr>
              <w:t xml:space="preserve">Note: Visit </w:t>
            </w:r>
            <w:hyperlink r:id="rId13" w:history="1">
              <w:r w:rsidRPr="002D49BE">
                <w:rPr>
                  <w:rStyle w:val="Hyperlink"/>
                  <w:rFonts w:asciiTheme="minorHAnsi" w:eastAsia="Calibri" w:hAnsiTheme="minorHAnsi" w:cstheme="minorHAnsi"/>
                  <w:sz w:val="22"/>
                  <w:szCs w:val="22"/>
                </w:rPr>
                <w:t>www.sfpartnering.com</w:t>
              </w:r>
            </w:hyperlink>
            <w:r w:rsidRPr="002D49BE">
              <w:rPr>
                <w:rFonts w:asciiTheme="minorHAnsi" w:eastAsia="Calibri" w:hAnsiTheme="minorHAnsi" w:cstheme="minorHAnsi"/>
                <w:sz w:val="22"/>
                <w:szCs w:val="22"/>
              </w:rPr>
              <w:t xml:space="preserve"> for current awards application draft</w:t>
            </w:r>
          </w:p>
          <w:p w:rsidR="00FA172A" w:rsidRPr="00CC3F2B" w:rsidRDefault="00FA172A" w:rsidP="00001D15">
            <w:pPr>
              <w:rPr>
                <w:rFonts w:asciiTheme="minorHAnsi" w:eastAsia="Calibri" w:hAnsiTheme="minorHAnsi" w:cstheme="minorHAnsi"/>
                <w:sz w:val="22"/>
              </w:rPr>
            </w:pPr>
          </w:p>
        </w:tc>
      </w:tr>
    </w:tbl>
    <w:p w:rsidR="00CC3F2B" w:rsidRDefault="00CC3F2B" w:rsidP="00CC3F2B">
      <w:pPr>
        <w:spacing w:line="240" w:lineRule="auto"/>
        <w:ind w:right="-270"/>
        <w:rPr>
          <w:rFonts w:asciiTheme="minorHAnsi" w:hAnsiTheme="minorHAnsi" w:cstheme="minorHAnsi"/>
        </w:rPr>
      </w:pPr>
    </w:p>
    <w:p w:rsidR="0000673F" w:rsidRPr="0000673F" w:rsidRDefault="0000673F" w:rsidP="00CC3F2B">
      <w:pPr>
        <w:spacing w:line="240" w:lineRule="auto"/>
        <w:ind w:right="-270"/>
        <w:rPr>
          <w:rFonts w:asciiTheme="minorHAnsi" w:hAnsiTheme="minorHAnsi" w:cstheme="minorHAnsi"/>
          <w:i/>
        </w:rPr>
      </w:pPr>
      <w:r w:rsidRPr="0000673F">
        <w:rPr>
          <w:rFonts w:asciiTheme="minorHAnsi" w:hAnsiTheme="minorHAnsi" w:cstheme="minorHAnsi"/>
          <w:i/>
        </w:rPr>
        <w:t>ONGOING PEPS</w:t>
      </w:r>
    </w:p>
    <w:p w:rsidR="00CC3F2B" w:rsidRPr="0000673F" w:rsidRDefault="0000673F" w:rsidP="00CC3F2B">
      <w:pPr>
        <w:spacing w:line="240" w:lineRule="auto"/>
        <w:ind w:right="-270"/>
        <w:rPr>
          <w:rFonts w:asciiTheme="minorHAnsi" w:hAnsiTheme="minorHAnsi" w:cstheme="minorHAnsi"/>
          <w:i/>
        </w:rPr>
      </w:pPr>
      <w:r w:rsidRPr="0000673F">
        <w:rPr>
          <w:rFonts w:asciiTheme="minorHAnsi" w:hAnsiTheme="minorHAnsi" w:cstheme="minorHAnsi"/>
          <w:i/>
        </w:rPr>
        <w:t>The Performance Measures Subcommittee ha</w:t>
      </w:r>
      <w:r w:rsidR="00F206A3">
        <w:rPr>
          <w:rFonts w:asciiTheme="minorHAnsi" w:hAnsiTheme="minorHAnsi" w:cstheme="minorHAnsi"/>
          <w:i/>
        </w:rPr>
        <w:t>s</w:t>
      </w:r>
      <w:r w:rsidRPr="0000673F">
        <w:rPr>
          <w:rFonts w:asciiTheme="minorHAnsi" w:hAnsiTheme="minorHAnsi" w:cstheme="minorHAnsi"/>
          <w:i/>
        </w:rPr>
        <w:t xml:space="preserve"> two other PEPs in process, which were not discussed on November 14</w:t>
      </w:r>
      <w:r w:rsidRPr="0000673F">
        <w:rPr>
          <w:rFonts w:asciiTheme="minorHAnsi" w:hAnsiTheme="minorHAnsi" w:cstheme="minorHAnsi"/>
          <w:i/>
          <w:vertAlign w:val="superscript"/>
        </w:rPr>
        <w:t>th</w:t>
      </w:r>
      <w:r w:rsidR="00F206A3">
        <w:rPr>
          <w:rFonts w:asciiTheme="minorHAnsi" w:hAnsiTheme="minorHAnsi" w:cstheme="minorHAnsi"/>
          <w:i/>
          <w:vertAlign w:val="superscript"/>
        </w:rPr>
        <w:t>:</w:t>
      </w:r>
      <w:r w:rsidR="00CC3F2B" w:rsidRPr="0000673F">
        <w:rPr>
          <w:rFonts w:asciiTheme="minorHAnsi" w:hAnsiTheme="minorHAnsi" w:cstheme="minorHAnsi"/>
          <w:i/>
        </w:rPr>
        <w:t xml:space="preserve"> PEP 2.3.1 San Francisco Partnering Champions and PEP 2.2.2 Reduce Claims/Potential Claims</w:t>
      </w:r>
    </w:p>
    <w:p w:rsidR="00493687" w:rsidRDefault="00493687" w:rsidP="007E2821">
      <w:pPr>
        <w:spacing w:line="240" w:lineRule="auto"/>
        <w:rPr>
          <w:rFonts w:asciiTheme="minorHAnsi" w:hAnsiTheme="minorHAnsi" w:cstheme="minorHAnsi"/>
        </w:rPr>
      </w:pPr>
    </w:p>
    <w:tbl>
      <w:tblPr>
        <w:tblStyle w:val="TableGrid"/>
        <w:tblW w:w="9671" w:type="dxa"/>
        <w:tblLook w:val="04A0" w:firstRow="1" w:lastRow="0" w:firstColumn="1" w:lastColumn="0" w:noHBand="0" w:noVBand="1"/>
      </w:tblPr>
      <w:tblGrid>
        <w:gridCol w:w="9671"/>
      </w:tblGrid>
      <w:tr w:rsidR="001854EC" w:rsidRPr="008F1153" w:rsidTr="008F0B47">
        <w:tc>
          <w:tcPr>
            <w:tcW w:w="9671" w:type="dxa"/>
            <w:shd w:val="clear" w:color="auto" w:fill="FBD4B4" w:themeFill="accent6" w:themeFillTint="66"/>
          </w:tcPr>
          <w:p w:rsidR="001854EC" w:rsidRPr="008F1153" w:rsidRDefault="001854EC" w:rsidP="008F0B47">
            <w:pPr>
              <w:rPr>
                <w:rFonts w:asciiTheme="minorHAnsi" w:hAnsiTheme="minorHAnsi" w:cstheme="minorHAnsi"/>
                <w:b/>
              </w:rPr>
            </w:pPr>
            <w:r w:rsidRPr="008F1153">
              <w:rPr>
                <w:rFonts w:asciiTheme="minorHAnsi" w:hAnsiTheme="minorHAnsi" w:cstheme="minorHAnsi"/>
                <w:b/>
              </w:rPr>
              <w:t>Performance Measures PEP</w:t>
            </w:r>
          </w:p>
          <w:p w:rsidR="001854EC" w:rsidRPr="008F1153" w:rsidRDefault="001854EC" w:rsidP="008F0B47">
            <w:pPr>
              <w:rPr>
                <w:rFonts w:asciiTheme="minorHAnsi" w:hAnsiTheme="minorHAnsi" w:cstheme="minorHAnsi"/>
                <w:b/>
              </w:rPr>
            </w:pPr>
            <w:r>
              <w:rPr>
                <w:rFonts w:asciiTheme="minorHAnsi" w:hAnsiTheme="minorHAnsi" w:cstheme="minorHAnsi"/>
                <w:b/>
              </w:rPr>
              <w:t>Issue 2.3.1</w:t>
            </w:r>
            <w:r w:rsidRPr="008F1153">
              <w:rPr>
                <w:rFonts w:asciiTheme="minorHAnsi" w:hAnsiTheme="minorHAnsi" w:cstheme="minorHAnsi"/>
                <w:b/>
              </w:rPr>
              <w:t xml:space="preserve"> San Francisco </w:t>
            </w:r>
            <w:r>
              <w:rPr>
                <w:rFonts w:asciiTheme="minorHAnsi" w:hAnsiTheme="minorHAnsi" w:cstheme="minorHAnsi"/>
                <w:b/>
              </w:rPr>
              <w:t>Partnering Champions</w:t>
            </w:r>
          </w:p>
        </w:tc>
      </w:tr>
      <w:tr w:rsidR="001854EC" w:rsidRPr="008F1153" w:rsidTr="008F0B47">
        <w:tc>
          <w:tcPr>
            <w:tcW w:w="9671" w:type="dxa"/>
          </w:tcPr>
          <w:p w:rsidR="00B82780" w:rsidRPr="00B82780" w:rsidRDefault="00B82780" w:rsidP="00B82780">
            <w:pPr>
              <w:rPr>
                <w:rFonts w:asciiTheme="minorHAnsi" w:eastAsia="Times New Roman" w:hAnsiTheme="minorHAnsi" w:cstheme="minorHAnsi"/>
                <w:b/>
              </w:rPr>
            </w:pPr>
            <w:r w:rsidRPr="00B82780">
              <w:rPr>
                <w:rFonts w:asciiTheme="minorHAnsi" w:eastAsia="Times New Roman" w:hAnsiTheme="minorHAnsi" w:cstheme="minorHAnsi"/>
                <w:b/>
              </w:rPr>
              <w:t>Problem Statement and Current Practice</w:t>
            </w:r>
          </w:p>
          <w:p w:rsidR="00B82780" w:rsidRPr="00B82780" w:rsidRDefault="00B82780" w:rsidP="00B82780">
            <w:pPr>
              <w:rPr>
                <w:rFonts w:asciiTheme="minorHAnsi" w:hAnsiTheme="minorHAnsi" w:cstheme="minorHAnsi"/>
                <w:sz w:val="22"/>
                <w:szCs w:val="22"/>
              </w:rPr>
            </w:pPr>
            <w:r w:rsidRPr="00B82780">
              <w:rPr>
                <w:rFonts w:asciiTheme="minorHAnsi" w:hAnsiTheme="minorHAnsi" w:cstheme="minorHAnsi"/>
                <w:sz w:val="22"/>
                <w:szCs w:val="22"/>
              </w:rPr>
              <w:t>There is no forum to recognize project teams that are successfully using partnering to improve project outcomes as the project progresses.</w:t>
            </w:r>
          </w:p>
          <w:p w:rsidR="00FA172A" w:rsidRPr="00B82780" w:rsidRDefault="00B82780" w:rsidP="00B82780">
            <w:pPr>
              <w:pStyle w:val="ListParagraph"/>
              <w:numPr>
                <w:ilvl w:val="0"/>
                <w:numId w:val="39"/>
              </w:numPr>
              <w:rPr>
                <w:rFonts w:asciiTheme="minorHAnsi" w:hAnsiTheme="minorHAnsi" w:cstheme="minorHAnsi"/>
                <w:b/>
                <w:sz w:val="22"/>
              </w:rPr>
            </w:pPr>
            <w:r w:rsidRPr="00B82780">
              <w:rPr>
                <w:rFonts w:asciiTheme="minorHAnsi" w:hAnsiTheme="minorHAnsi" w:cstheme="minorHAnsi"/>
                <w:sz w:val="22"/>
              </w:rPr>
              <w:t>How do we recognize construction project teams that are using partnering successfully as the projects are being built?</w:t>
            </w:r>
          </w:p>
          <w:p w:rsidR="00B82780" w:rsidRDefault="00B82780" w:rsidP="00CC3F2B">
            <w:pPr>
              <w:rPr>
                <w:rFonts w:ascii="Calibri" w:eastAsia="Times New Roman" w:hAnsi="Calibri"/>
                <w:b/>
              </w:rPr>
            </w:pPr>
          </w:p>
          <w:p w:rsidR="00CC3F2B" w:rsidRPr="00CC3F2B" w:rsidRDefault="00CC3F2B" w:rsidP="00CC3F2B">
            <w:pPr>
              <w:rPr>
                <w:rFonts w:ascii="Calibri" w:eastAsia="Times New Roman" w:hAnsi="Calibri"/>
                <w:sz w:val="22"/>
              </w:rPr>
            </w:pPr>
            <w:r>
              <w:rPr>
                <w:rFonts w:ascii="Calibri" w:eastAsia="Times New Roman" w:hAnsi="Calibri"/>
                <w:b/>
              </w:rPr>
              <w:t>Proposal</w:t>
            </w:r>
          </w:p>
          <w:p w:rsidR="00CC3F2B" w:rsidRPr="001874F5" w:rsidRDefault="00CC3F2B" w:rsidP="00CC3F2B">
            <w:pPr>
              <w:rPr>
                <w:rFonts w:ascii="Calibri" w:eastAsia="Calibri" w:hAnsi="Calibri"/>
                <w:sz w:val="22"/>
                <w:szCs w:val="22"/>
              </w:rPr>
            </w:pPr>
            <w:r w:rsidRPr="001874F5">
              <w:rPr>
                <w:rFonts w:ascii="Calibri" w:eastAsia="Calibri" w:hAnsi="Calibri"/>
                <w:sz w:val="22"/>
                <w:szCs w:val="22"/>
              </w:rPr>
              <w:t xml:space="preserve">We will develop a </w:t>
            </w:r>
            <w:r w:rsidR="00DC2B4C">
              <w:rPr>
                <w:rFonts w:ascii="Calibri" w:eastAsia="Calibri" w:hAnsi="Calibri"/>
                <w:sz w:val="22"/>
                <w:szCs w:val="22"/>
              </w:rPr>
              <w:t>“</w:t>
            </w:r>
            <w:r w:rsidRPr="001874F5">
              <w:rPr>
                <w:rFonts w:ascii="Calibri" w:eastAsia="Calibri" w:hAnsi="Calibri"/>
                <w:sz w:val="22"/>
                <w:szCs w:val="22"/>
              </w:rPr>
              <w:t>Partnering Corner</w:t>
            </w:r>
            <w:r w:rsidR="00DC2B4C">
              <w:rPr>
                <w:rFonts w:ascii="Calibri" w:eastAsia="Calibri" w:hAnsi="Calibri"/>
                <w:sz w:val="22"/>
                <w:szCs w:val="22"/>
              </w:rPr>
              <w:t>”</w:t>
            </w:r>
            <w:r w:rsidRPr="001874F5">
              <w:rPr>
                <w:rFonts w:ascii="Calibri" w:eastAsia="Calibri" w:hAnsi="Calibri"/>
                <w:sz w:val="22"/>
                <w:szCs w:val="22"/>
              </w:rPr>
              <w:t xml:space="preserve"> for each City department.  Project teams who have either successfully demonstrated effective partnering or done something notable through collaboration may be nominated for a Project with Outstanding Partnering (POP) </w:t>
            </w:r>
            <w:r w:rsidR="00744513">
              <w:rPr>
                <w:rFonts w:ascii="Calibri" w:eastAsia="Calibri" w:hAnsi="Calibri"/>
                <w:sz w:val="22"/>
                <w:szCs w:val="22"/>
              </w:rPr>
              <w:t>r</w:t>
            </w:r>
            <w:r w:rsidR="00DC2B4C">
              <w:rPr>
                <w:rFonts w:ascii="Calibri" w:eastAsia="Calibri" w:hAnsi="Calibri"/>
                <w:sz w:val="22"/>
                <w:szCs w:val="22"/>
              </w:rPr>
              <w:t>ecognition</w:t>
            </w:r>
            <w:r w:rsidRPr="001874F5">
              <w:rPr>
                <w:rFonts w:ascii="Calibri" w:eastAsia="Calibri" w:hAnsi="Calibri"/>
                <w:sz w:val="22"/>
                <w:szCs w:val="22"/>
              </w:rPr>
              <w:t xml:space="preserve">.  Each of the City departments will determine the best </w:t>
            </w:r>
            <w:r w:rsidR="00DC2B4C">
              <w:rPr>
                <w:rFonts w:ascii="Calibri" w:eastAsia="Calibri" w:hAnsi="Calibri"/>
                <w:sz w:val="22"/>
                <w:szCs w:val="22"/>
              </w:rPr>
              <w:t xml:space="preserve">forum - </w:t>
            </w:r>
            <w:r w:rsidRPr="001874F5">
              <w:rPr>
                <w:rFonts w:ascii="Calibri" w:eastAsia="Calibri" w:hAnsi="Calibri"/>
                <w:sz w:val="22"/>
                <w:szCs w:val="22"/>
              </w:rPr>
              <w:t xml:space="preserve">newsletter, website, blog, etc. </w:t>
            </w:r>
            <w:r w:rsidR="00DC2B4C">
              <w:rPr>
                <w:rFonts w:ascii="Calibri" w:eastAsia="Calibri" w:hAnsi="Calibri"/>
                <w:sz w:val="22"/>
                <w:szCs w:val="22"/>
              </w:rPr>
              <w:t xml:space="preserve">- </w:t>
            </w:r>
            <w:r w:rsidRPr="001874F5">
              <w:rPr>
                <w:rFonts w:ascii="Calibri" w:eastAsia="Calibri" w:hAnsi="Calibri"/>
                <w:sz w:val="22"/>
                <w:szCs w:val="22"/>
              </w:rPr>
              <w:t xml:space="preserve">to host the Partnering Corner </w:t>
            </w:r>
            <w:r w:rsidR="00DC2B4C">
              <w:rPr>
                <w:rFonts w:ascii="Calibri" w:eastAsia="Calibri" w:hAnsi="Calibri"/>
                <w:sz w:val="22"/>
                <w:szCs w:val="22"/>
              </w:rPr>
              <w:t>updates and accolades</w:t>
            </w:r>
            <w:r w:rsidRPr="001874F5">
              <w:rPr>
                <w:rFonts w:ascii="Calibri" w:eastAsia="Calibri" w:hAnsi="Calibri"/>
                <w:sz w:val="22"/>
                <w:szCs w:val="22"/>
              </w:rPr>
              <w:t>.</w:t>
            </w:r>
          </w:p>
          <w:p w:rsidR="00CC3F2B" w:rsidRPr="001874F5" w:rsidRDefault="00CC3F2B" w:rsidP="001854EC">
            <w:pPr>
              <w:rPr>
                <w:rFonts w:ascii="Calibri" w:eastAsia="Calibri" w:hAnsi="Calibri"/>
                <w:sz w:val="22"/>
                <w:szCs w:val="22"/>
              </w:rPr>
            </w:pPr>
          </w:p>
          <w:p w:rsidR="001854EC" w:rsidRPr="001874F5" w:rsidRDefault="001854EC" w:rsidP="001854EC">
            <w:pPr>
              <w:rPr>
                <w:rFonts w:ascii="Calibri" w:eastAsia="Calibri" w:hAnsi="Calibri"/>
                <w:sz w:val="22"/>
                <w:szCs w:val="22"/>
              </w:rPr>
            </w:pPr>
            <w:r w:rsidRPr="001874F5">
              <w:rPr>
                <w:rFonts w:ascii="Calibri" w:eastAsia="Calibri" w:hAnsi="Calibri"/>
                <w:sz w:val="22"/>
                <w:szCs w:val="22"/>
              </w:rPr>
              <w:t xml:space="preserve">We will create a Partnering </w:t>
            </w:r>
            <w:r w:rsidR="001874F5">
              <w:rPr>
                <w:rFonts w:ascii="Calibri" w:eastAsia="Calibri" w:hAnsi="Calibri"/>
                <w:sz w:val="22"/>
                <w:szCs w:val="22"/>
              </w:rPr>
              <w:t>C</w:t>
            </w:r>
            <w:r w:rsidRPr="001874F5">
              <w:rPr>
                <w:rFonts w:ascii="Calibri" w:eastAsia="Calibri" w:hAnsi="Calibri"/>
                <w:sz w:val="22"/>
                <w:szCs w:val="22"/>
              </w:rPr>
              <w:t>orner for San Francisco publications that can be used in each of the six City Department Newsletters.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5417"/>
            </w:tblGrid>
            <w:tr w:rsidR="00DC202D" w:rsidRPr="001874F5" w:rsidTr="00DC202D">
              <w:trPr>
                <w:trHeight w:val="1124"/>
              </w:trPr>
              <w:tc>
                <w:tcPr>
                  <w:tcW w:w="4028" w:type="dxa"/>
                </w:tcPr>
                <w:p w:rsidR="00CC3F2B" w:rsidRPr="001874F5" w:rsidRDefault="00CC3F2B" w:rsidP="00CC3F2B">
                  <w:pPr>
                    <w:pStyle w:val="ListParagraph"/>
                    <w:numPr>
                      <w:ilvl w:val="0"/>
                      <w:numId w:val="10"/>
                    </w:numPr>
                    <w:rPr>
                      <w:rFonts w:ascii="Calibri" w:eastAsia="Calibri" w:hAnsi="Calibri"/>
                      <w:sz w:val="22"/>
                      <w:szCs w:val="22"/>
                    </w:rPr>
                  </w:pPr>
                  <w:r w:rsidRPr="001874F5">
                    <w:rPr>
                      <w:rFonts w:ascii="Calibri" w:eastAsia="Calibri" w:hAnsi="Calibri"/>
                      <w:sz w:val="22"/>
                      <w:szCs w:val="22"/>
                    </w:rPr>
                    <w:t>Public Works – “In the Works”</w:t>
                  </w:r>
                </w:p>
                <w:p w:rsidR="00CC3F2B" w:rsidRPr="001874F5" w:rsidRDefault="00CC3F2B" w:rsidP="00CC3F2B">
                  <w:pPr>
                    <w:pStyle w:val="ListParagraph"/>
                    <w:numPr>
                      <w:ilvl w:val="0"/>
                      <w:numId w:val="10"/>
                    </w:numPr>
                    <w:rPr>
                      <w:rFonts w:ascii="Calibri" w:eastAsia="Calibri" w:hAnsi="Calibri"/>
                      <w:sz w:val="22"/>
                      <w:szCs w:val="22"/>
                    </w:rPr>
                  </w:pPr>
                  <w:r w:rsidRPr="001874F5">
                    <w:rPr>
                      <w:rFonts w:ascii="Calibri" w:eastAsia="Calibri" w:hAnsi="Calibri"/>
                      <w:sz w:val="22"/>
                      <w:szCs w:val="22"/>
                    </w:rPr>
                    <w:t>Port of SF – “@SFPort”</w:t>
                  </w:r>
                </w:p>
                <w:p w:rsidR="00DC202D" w:rsidRPr="001874F5" w:rsidRDefault="00CC3F2B" w:rsidP="00CC3F2B">
                  <w:pPr>
                    <w:pStyle w:val="ListParagraph"/>
                    <w:numPr>
                      <w:ilvl w:val="0"/>
                      <w:numId w:val="10"/>
                    </w:numPr>
                    <w:rPr>
                      <w:rFonts w:ascii="Calibri" w:eastAsia="Calibri" w:hAnsi="Calibri"/>
                      <w:sz w:val="22"/>
                      <w:szCs w:val="22"/>
                    </w:rPr>
                  </w:pPr>
                  <w:r w:rsidRPr="001874F5">
                    <w:rPr>
                      <w:rFonts w:ascii="Calibri" w:eastAsia="Calibri" w:hAnsi="Calibri"/>
                      <w:sz w:val="22"/>
                      <w:szCs w:val="22"/>
                    </w:rPr>
                    <w:t>Recreation and Park Department – “Rec and Park News Blog”</w:t>
                  </w:r>
                </w:p>
              </w:tc>
              <w:tc>
                <w:tcPr>
                  <w:tcW w:w="5417" w:type="dxa"/>
                </w:tcPr>
                <w:p w:rsidR="00CC3F2B" w:rsidRPr="001874F5" w:rsidRDefault="00CC3F2B" w:rsidP="00CC3F2B">
                  <w:pPr>
                    <w:pStyle w:val="ListParagraph"/>
                    <w:numPr>
                      <w:ilvl w:val="0"/>
                      <w:numId w:val="10"/>
                    </w:numPr>
                    <w:rPr>
                      <w:rFonts w:ascii="Calibri" w:eastAsia="Calibri" w:hAnsi="Calibri"/>
                      <w:sz w:val="22"/>
                      <w:szCs w:val="22"/>
                    </w:rPr>
                  </w:pPr>
                  <w:r w:rsidRPr="001874F5">
                    <w:rPr>
                      <w:rFonts w:ascii="Calibri" w:eastAsia="Calibri" w:hAnsi="Calibri"/>
                      <w:sz w:val="22"/>
                      <w:szCs w:val="22"/>
                    </w:rPr>
                    <w:t>SFMTA – “SFMTA News Blog”</w:t>
                  </w:r>
                </w:p>
                <w:p w:rsidR="00CC3F2B" w:rsidRPr="001874F5" w:rsidRDefault="00CC3F2B" w:rsidP="00CC3F2B">
                  <w:pPr>
                    <w:pStyle w:val="ListParagraph"/>
                    <w:numPr>
                      <w:ilvl w:val="0"/>
                      <w:numId w:val="10"/>
                    </w:numPr>
                    <w:rPr>
                      <w:rFonts w:ascii="Calibri" w:eastAsia="Calibri" w:hAnsi="Calibri"/>
                      <w:sz w:val="22"/>
                      <w:szCs w:val="22"/>
                    </w:rPr>
                  </w:pPr>
                  <w:r w:rsidRPr="001874F5">
                    <w:rPr>
                      <w:rFonts w:ascii="Calibri" w:eastAsia="Calibri" w:hAnsi="Calibri"/>
                      <w:sz w:val="22"/>
                      <w:szCs w:val="22"/>
                    </w:rPr>
                    <w:t>SFO – “SFO Update or SFO Connect”</w:t>
                  </w:r>
                </w:p>
                <w:p w:rsidR="00DC202D" w:rsidRPr="001874F5" w:rsidRDefault="00CC3F2B" w:rsidP="00CC3F2B">
                  <w:pPr>
                    <w:pStyle w:val="ListParagraph"/>
                    <w:numPr>
                      <w:ilvl w:val="0"/>
                      <w:numId w:val="10"/>
                    </w:numPr>
                    <w:rPr>
                      <w:rFonts w:ascii="Calibri" w:eastAsia="Calibri" w:hAnsi="Calibri"/>
                      <w:sz w:val="22"/>
                      <w:szCs w:val="22"/>
                    </w:rPr>
                  </w:pPr>
                  <w:r w:rsidRPr="001874F5">
                    <w:rPr>
                      <w:rFonts w:ascii="Calibri" w:eastAsia="Calibri" w:hAnsi="Calibri"/>
                      <w:sz w:val="22"/>
                      <w:szCs w:val="22"/>
                    </w:rPr>
                    <w:t>SFPUC – “SSIP Newsletter”</w:t>
                  </w:r>
                </w:p>
              </w:tc>
            </w:tr>
          </w:tbl>
          <w:p w:rsidR="001854EC" w:rsidRPr="001874F5" w:rsidRDefault="001854EC" w:rsidP="001854EC">
            <w:pPr>
              <w:pStyle w:val="ListParagraph"/>
              <w:ind w:left="360"/>
              <w:rPr>
                <w:rFonts w:ascii="Calibri" w:eastAsia="Calibri" w:hAnsi="Calibri"/>
                <w:sz w:val="22"/>
                <w:szCs w:val="22"/>
              </w:rPr>
            </w:pPr>
          </w:p>
          <w:p w:rsidR="0000673F" w:rsidRPr="00B82780" w:rsidRDefault="001854EC" w:rsidP="001854EC">
            <w:pPr>
              <w:rPr>
                <w:rFonts w:ascii="Calibri" w:eastAsia="Calibri" w:hAnsi="Calibri"/>
                <w:sz w:val="22"/>
                <w:szCs w:val="22"/>
              </w:rPr>
            </w:pPr>
            <w:r w:rsidRPr="001874F5">
              <w:rPr>
                <w:rFonts w:ascii="Calibri" w:eastAsia="Calibri" w:hAnsi="Calibri"/>
                <w:sz w:val="22"/>
                <w:szCs w:val="22"/>
              </w:rPr>
              <w:t>*</w:t>
            </w:r>
            <w:r w:rsidR="00CC3F2B" w:rsidRPr="001874F5">
              <w:rPr>
                <w:rFonts w:ascii="Calibri" w:eastAsia="Calibri" w:hAnsi="Calibri"/>
                <w:sz w:val="22"/>
                <w:szCs w:val="22"/>
              </w:rPr>
              <w:t>Note: See Attachment #</w:t>
            </w:r>
            <w:r w:rsidR="00391305">
              <w:rPr>
                <w:rFonts w:ascii="Calibri" w:eastAsia="Calibri" w:hAnsi="Calibri"/>
                <w:sz w:val="22"/>
                <w:szCs w:val="22"/>
              </w:rPr>
              <w:t>3</w:t>
            </w:r>
            <w:r w:rsidR="00CC3F2B" w:rsidRPr="001874F5">
              <w:rPr>
                <w:rFonts w:ascii="Calibri" w:eastAsia="Calibri" w:hAnsi="Calibri"/>
                <w:sz w:val="22"/>
                <w:szCs w:val="22"/>
              </w:rPr>
              <w:t xml:space="preserve"> for updated </w:t>
            </w:r>
            <w:r w:rsidR="0000673F" w:rsidRPr="001874F5">
              <w:rPr>
                <w:rFonts w:ascii="Calibri" w:eastAsia="Calibri" w:hAnsi="Calibri"/>
                <w:sz w:val="22"/>
                <w:szCs w:val="22"/>
              </w:rPr>
              <w:t xml:space="preserve">Draft </w:t>
            </w:r>
            <w:r w:rsidR="00CC3F2B" w:rsidRPr="001874F5">
              <w:rPr>
                <w:rFonts w:ascii="Calibri" w:eastAsia="Calibri" w:hAnsi="Calibri"/>
                <w:sz w:val="22"/>
                <w:szCs w:val="22"/>
              </w:rPr>
              <w:t>PEP 2.3.1</w:t>
            </w:r>
            <w:r w:rsidR="0000673F" w:rsidRPr="001874F5">
              <w:rPr>
                <w:rFonts w:ascii="Calibri" w:eastAsia="Calibri" w:hAnsi="Calibri"/>
                <w:sz w:val="22"/>
                <w:szCs w:val="22"/>
              </w:rPr>
              <w:t xml:space="preserve"> San Francisco Partnering Champions</w:t>
            </w:r>
          </w:p>
        </w:tc>
      </w:tr>
    </w:tbl>
    <w:p w:rsidR="00391305" w:rsidRDefault="00391305" w:rsidP="00E34D78">
      <w:pPr>
        <w:spacing w:line="240" w:lineRule="auto"/>
        <w:rPr>
          <w:rFonts w:asciiTheme="minorHAnsi" w:hAnsiTheme="minorHAnsi" w:cstheme="minorHAnsi"/>
          <w:b/>
        </w:rPr>
      </w:pPr>
    </w:p>
    <w:tbl>
      <w:tblPr>
        <w:tblStyle w:val="TableGrid"/>
        <w:tblW w:w="9671" w:type="dxa"/>
        <w:tblLook w:val="04A0" w:firstRow="1" w:lastRow="0" w:firstColumn="1" w:lastColumn="0" w:noHBand="0" w:noVBand="1"/>
      </w:tblPr>
      <w:tblGrid>
        <w:gridCol w:w="9671"/>
      </w:tblGrid>
      <w:tr w:rsidR="00CC3F2B" w:rsidRPr="008F1153" w:rsidTr="00CC3F2B">
        <w:tc>
          <w:tcPr>
            <w:tcW w:w="9671" w:type="dxa"/>
            <w:shd w:val="clear" w:color="auto" w:fill="FBD4B4" w:themeFill="accent6" w:themeFillTint="66"/>
          </w:tcPr>
          <w:p w:rsidR="00CC3F2B" w:rsidRPr="008F1153" w:rsidRDefault="00CC3F2B" w:rsidP="00CC3F2B">
            <w:pPr>
              <w:rPr>
                <w:rFonts w:asciiTheme="minorHAnsi" w:hAnsiTheme="minorHAnsi" w:cstheme="minorHAnsi"/>
                <w:b/>
              </w:rPr>
            </w:pPr>
            <w:r w:rsidRPr="008F1153">
              <w:rPr>
                <w:rFonts w:asciiTheme="minorHAnsi" w:hAnsiTheme="minorHAnsi" w:cstheme="minorHAnsi"/>
                <w:b/>
              </w:rPr>
              <w:t>Performance Measures PEP</w:t>
            </w:r>
          </w:p>
          <w:p w:rsidR="00CC3F2B" w:rsidRPr="008F1153" w:rsidRDefault="00CC3F2B" w:rsidP="00CC3F2B">
            <w:pPr>
              <w:rPr>
                <w:rFonts w:asciiTheme="minorHAnsi" w:hAnsiTheme="minorHAnsi" w:cstheme="minorHAnsi"/>
                <w:b/>
              </w:rPr>
            </w:pPr>
            <w:r>
              <w:rPr>
                <w:rFonts w:asciiTheme="minorHAnsi" w:hAnsiTheme="minorHAnsi" w:cstheme="minorHAnsi"/>
                <w:b/>
              </w:rPr>
              <w:t>Issue 2.</w:t>
            </w:r>
            <w:r w:rsidR="0000673F">
              <w:rPr>
                <w:rFonts w:asciiTheme="minorHAnsi" w:hAnsiTheme="minorHAnsi" w:cstheme="minorHAnsi"/>
                <w:b/>
              </w:rPr>
              <w:t>2.2</w:t>
            </w:r>
            <w:r w:rsidRPr="008F1153">
              <w:rPr>
                <w:rFonts w:asciiTheme="minorHAnsi" w:hAnsiTheme="minorHAnsi" w:cstheme="minorHAnsi"/>
                <w:b/>
              </w:rPr>
              <w:t xml:space="preserve"> </w:t>
            </w:r>
            <w:r w:rsidR="0000673F">
              <w:rPr>
                <w:rFonts w:asciiTheme="minorHAnsi" w:hAnsiTheme="minorHAnsi" w:cstheme="minorHAnsi"/>
                <w:b/>
              </w:rPr>
              <w:t>Reduce Claims/Potential Claims</w:t>
            </w:r>
          </w:p>
        </w:tc>
      </w:tr>
      <w:tr w:rsidR="00CC3F2B" w:rsidRPr="008F1153" w:rsidTr="00CC3F2B">
        <w:tc>
          <w:tcPr>
            <w:tcW w:w="9671" w:type="dxa"/>
          </w:tcPr>
          <w:p w:rsidR="0000673F" w:rsidRPr="0000673F" w:rsidRDefault="0000673F" w:rsidP="0000673F">
            <w:pPr>
              <w:rPr>
                <w:rFonts w:asciiTheme="minorHAnsi" w:eastAsia="Times New Roman" w:hAnsiTheme="minorHAnsi" w:cstheme="minorHAnsi"/>
                <w:b/>
              </w:rPr>
            </w:pPr>
            <w:r w:rsidRPr="0000673F">
              <w:rPr>
                <w:rFonts w:asciiTheme="minorHAnsi" w:eastAsia="Times New Roman" w:hAnsiTheme="minorHAnsi" w:cstheme="minorHAnsi"/>
                <w:b/>
              </w:rPr>
              <w:t>Barrier</w:t>
            </w:r>
          </w:p>
          <w:p w:rsidR="0000673F" w:rsidRPr="0000673F" w:rsidRDefault="0000673F" w:rsidP="0000673F">
            <w:pPr>
              <w:rPr>
                <w:rFonts w:asciiTheme="minorHAnsi" w:eastAsia="Times New Roman" w:hAnsiTheme="minorHAnsi" w:cstheme="minorHAnsi"/>
                <w:sz w:val="22"/>
              </w:rPr>
            </w:pPr>
            <w:r w:rsidRPr="0000673F">
              <w:rPr>
                <w:rFonts w:asciiTheme="minorHAnsi" w:eastAsia="Times New Roman" w:hAnsiTheme="minorHAnsi" w:cstheme="minorHAnsi"/>
                <w:sz w:val="22"/>
              </w:rPr>
              <w:t>There is currently no City system for monitoring ongoing projects for potential claims, stop notices, and other indicators that issues are not being resolved by the team.</w:t>
            </w:r>
          </w:p>
          <w:p w:rsidR="0000673F" w:rsidRPr="0000673F" w:rsidRDefault="0000673F" w:rsidP="0000673F">
            <w:pPr>
              <w:rPr>
                <w:rFonts w:asciiTheme="minorHAnsi" w:eastAsia="Times New Roman" w:hAnsiTheme="minorHAnsi" w:cstheme="minorHAnsi"/>
              </w:rPr>
            </w:pPr>
          </w:p>
          <w:p w:rsidR="0000673F" w:rsidRPr="0000673F" w:rsidRDefault="0000673F" w:rsidP="0000673F">
            <w:pPr>
              <w:rPr>
                <w:rFonts w:asciiTheme="minorHAnsi" w:eastAsia="Times New Roman" w:hAnsiTheme="minorHAnsi" w:cstheme="minorHAnsi"/>
                <w:b/>
              </w:rPr>
            </w:pPr>
            <w:r w:rsidRPr="0000673F">
              <w:rPr>
                <w:rFonts w:asciiTheme="minorHAnsi" w:eastAsia="Times New Roman" w:hAnsiTheme="minorHAnsi" w:cstheme="minorHAnsi"/>
                <w:b/>
              </w:rPr>
              <w:t>Problem Statement and Current Practice</w:t>
            </w:r>
          </w:p>
          <w:p w:rsidR="0000673F" w:rsidRPr="0000673F" w:rsidRDefault="0000673F" w:rsidP="0000673F">
            <w:pPr>
              <w:rPr>
                <w:rFonts w:asciiTheme="minorHAnsi" w:hAnsiTheme="minorHAnsi" w:cstheme="minorHAnsi"/>
                <w:sz w:val="22"/>
              </w:rPr>
            </w:pPr>
            <w:r w:rsidRPr="0000673F">
              <w:rPr>
                <w:rFonts w:asciiTheme="minorHAnsi" w:hAnsiTheme="minorHAnsi" w:cstheme="minorHAnsi"/>
                <w:sz w:val="22"/>
              </w:rPr>
              <w:t>It is not well known how City departments are monitoring ongoing construction issues that could become potential claims.  There are currently no established benchmarks related to notices of potential claims (NOPCs), stop notices, use of processes like Dispute Review Boards (DRBs), Dispute Review Advisors (DRAs), or other indicators that a team is struggling to resolve issues during construction.</w:t>
            </w:r>
          </w:p>
          <w:p w:rsidR="0000673F" w:rsidRPr="0000673F" w:rsidRDefault="0000673F" w:rsidP="0000673F">
            <w:pPr>
              <w:rPr>
                <w:rFonts w:asciiTheme="minorHAnsi" w:hAnsiTheme="minorHAnsi" w:cstheme="minorHAnsi"/>
                <w:sz w:val="22"/>
              </w:rPr>
            </w:pPr>
          </w:p>
          <w:p w:rsidR="0000673F" w:rsidRPr="0000673F" w:rsidRDefault="0000673F" w:rsidP="0000673F">
            <w:pPr>
              <w:pStyle w:val="ListParagraph"/>
              <w:numPr>
                <w:ilvl w:val="0"/>
                <w:numId w:val="10"/>
              </w:numPr>
              <w:rPr>
                <w:rFonts w:asciiTheme="minorHAnsi" w:hAnsiTheme="minorHAnsi" w:cstheme="minorHAnsi"/>
                <w:sz w:val="22"/>
                <w:szCs w:val="24"/>
              </w:rPr>
            </w:pPr>
            <w:r w:rsidRPr="0000673F">
              <w:rPr>
                <w:rFonts w:asciiTheme="minorHAnsi" w:hAnsiTheme="minorHAnsi" w:cstheme="minorHAnsi"/>
                <w:sz w:val="22"/>
                <w:szCs w:val="24"/>
              </w:rPr>
              <w:t>How can we establish benchmarks for potential claims (NOPCs), stop notices, and the use of DRAs and/or DRBs (if applicable)?</w:t>
            </w:r>
          </w:p>
          <w:p w:rsidR="0000673F" w:rsidRPr="0000673F" w:rsidRDefault="0000673F" w:rsidP="0000673F">
            <w:pPr>
              <w:pStyle w:val="ListParagraph"/>
              <w:numPr>
                <w:ilvl w:val="0"/>
                <w:numId w:val="10"/>
              </w:numPr>
              <w:rPr>
                <w:rFonts w:asciiTheme="minorHAnsi" w:hAnsiTheme="minorHAnsi" w:cstheme="minorHAnsi"/>
                <w:sz w:val="22"/>
                <w:szCs w:val="24"/>
              </w:rPr>
            </w:pPr>
            <w:r w:rsidRPr="0000673F">
              <w:rPr>
                <w:rFonts w:asciiTheme="minorHAnsi" w:hAnsiTheme="minorHAnsi" w:cstheme="minorHAnsi"/>
                <w:sz w:val="22"/>
                <w:szCs w:val="24"/>
              </w:rPr>
              <w:t>How can we measure NOPCs, stop notices, the use of DRBs or DRAs, etc. at the project level?</w:t>
            </w:r>
          </w:p>
          <w:p w:rsidR="00CC3F2B" w:rsidRPr="0000673F" w:rsidRDefault="00CC3F2B" w:rsidP="00CC3F2B">
            <w:pPr>
              <w:pStyle w:val="ListParagraph"/>
              <w:ind w:left="360"/>
              <w:rPr>
                <w:rFonts w:asciiTheme="minorHAnsi" w:eastAsia="Calibri" w:hAnsiTheme="minorHAnsi" w:cstheme="minorHAnsi"/>
                <w:sz w:val="22"/>
                <w:szCs w:val="24"/>
              </w:rPr>
            </w:pPr>
          </w:p>
          <w:p w:rsidR="00CC3F2B" w:rsidRDefault="00CC3F2B" w:rsidP="00CC3F2B">
            <w:pPr>
              <w:rPr>
                <w:rFonts w:asciiTheme="minorHAnsi" w:eastAsia="Calibri" w:hAnsiTheme="minorHAnsi" w:cstheme="minorHAnsi"/>
                <w:sz w:val="22"/>
              </w:rPr>
            </w:pPr>
            <w:r w:rsidRPr="0000673F">
              <w:rPr>
                <w:rFonts w:asciiTheme="minorHAnsi" w:eastAsia="Calibri" w:hAnsiTheme="minorHAnsi" w:cstheme="minorHAnsi"/>
                <w:sz w:val="22"/>
              </w:rPr>
              <w:t>*Note: See Attachment #</w:t>
            </w:r>
            <w:r w:rsidR="00391305">
              <w:rPr>
                <w:rFonts w:asciiTheme="minorHAnsi" w:eastAsia="Calibri" w:hAnsiTheme="minorHAnsi" w:cstheme="minorHAnsi"/>
                <w:sz w:val="22"/>
              </w:rPr>
              <w:t>4</w:t>
            </w:r>
            <w:r w:rsidRPr="0000673F">
              <w:rPr>
                <w:rFonts w:asciiTheme="minorHAnsi" w:eastAsia="Calibri" w:hAnsiTheme="minorHAnsi" w:cstheme="minorHAnsi"/>
                <w:sz w:val="22"/>
              </w:rPr>
              <w:t xml:space="preserve"> for </w:t>
            </w:r>
            <w:r w:rsidR="0000673F">
              <w:rPr>
                <w:rFonts w:asciiTheme="minorHAnsi" w:eastAsia="Calibri" w:hAnsiTheme="minorHAnsi" w:cstheme="minorHAnsi"/>
                <w:sz w:val="22"/>
              </w:rPr>
              <w:t>Draft PEP 2.2.2 Reduce Claims/Potential Claims</w:t>
            </w:r>
          </w:p>
          <w:p w:rsidR="0000673F" w:rsidRPr="001854EC" w:rsidRDefault="0000673F" w:rsidP="00CC3F2B">
            <w:pPr>
              <w:rPr>
                <w:rFonts w:ascii="Calibri" w:eastAsia="Calibri" w:hAnsi="Calibri"/>
                <w:sz w:val="22"/>
              </w:rPr>
            </w:pPr>
          </w:p>
        </w:tc>
      </w:tr>
    </w:tbl>
    <w:p w:rsidR="00CC3F2B" w:rsidRDefault="00CC3F2B" w:rsidP="00DC202D">
      <w:pPr>
        <w:spacing w:line="240" w:lineRule="auto"/>
        <w:rPr>
          <w:rFonts w:asciiTheme="minorHAnsi" w:hAnsiTheme="minorHAnsi" w:cstheme="minorHAnsi"/>
        </w:rPr>
      </w:pPr>
    </w:p>
    <w:p w:rsidR="00CC3F2B" w:rsidRDefault="00CC3F2B" w:rsidP="00DC202D">
      <w:pPr>
        <w:spacing w:line="240" w:lineRule="auto"/>
        <w:rPr>
          <w:rFonts w:asciiTheme="minorHAnsi" w:hAnsiTheme="minorHAnsi" w:cstheme="minorHAnsi"/>
        </w:rPr>
      </w:pPr>
    </w:p>
    <w:p w:rsidR="00CC3F2B" w:rsidRDefault="00CC3F2B" w:rsidP="00DC202D">
      <w:pPr>
        <w:spacing w:line="240" w:lineRule="auto"/>
        <w:rPr>
          <w:rFonts w:asciiTheme="minorHAnsi" w:hAnsiTheme="minorHAnsi" w:cstheme="minorHAnsi"/>
        </w:rPr>
      </w:pPr>
    </w:p>
    <w:p w:rsidR="00DC202D" w:rsidRPr="008F1153" w:rsidRDefault="00DC202D" w:rsidP="00DC202D">
      <w:pPr>
        <w:spacing w:line="240" w:lineRule="auto"/>
        <w:rPr>
          <w:rFonts w:asciiTheme="minorHAnsi" w:hAnsiTheme="minorHAnsi" w:cstheme="minorHAnsi"/>
        </w:rPr>
      </w:pPr>
      <w:r>
        <w:rPr>
          <w:rFonts w:asciiTheme="minorHAnsi" w:hAnsiTheme="minorHAnsi" w:cstheme="minorHAnsi"/>
        </w:rPr>
        <w:t xml:space="preserve">FINAL </w:t>
      </w:r>
      <w:r w:rsidRPr="008F1153">
        <w:rPr>
          <w:rFonts w:asciiTheme="minorHAnsi" w:hAnsiTheme="minorHAnsi" w:cstheme="minorHAnsi"/>
        </w:rPr>
        <w:t xml:space="preserve">DISCUSSION </w:t>
      </w:r>
      <w:r w:rsidR="00EA38CC">
        <w:rPr>
          <w:rFonts w:asciiTheme="minorHAnsi" w:hAnsiTheme="minorHAnsi" w:cstheme="minorHAnsi"/>
        </w:rPr>
        <w:t xml:space="preserve">– </w:t>
      </w:r>
      <w:r w:rsidR="008617AB">
        <w:rPr>
          <w:rFonts w:asciiTheme="minorHAnsi" w:hAnsiTheme="minorHAnsi" w:cstheme="minorHAnsi"/>
        </w:rPr>
        <w:t xml:space="preserve">PEP REVIEW FOR </w:t>
      </w:r>
      <w:r w:rsidR="00EA38CC">
        <w:rPr>
          <w:rFonts w:asciiTheme="minorHAnsi" w:hAnsiTheme="minorHAnsi" w:cstheme="minorHAnsi"/>
        </w:rPr>
        <w:t>THE NEW PARTNERING FIELD GUIDE</w:t>
      </w:r>
    </w:p>
    <w:p w:rsidR="00EA38CC" w:rsidRDefault="00EA38CC" w:rsidP="00DC202D">
      <w:pPr>
        <w:pStyle w:val="bullet"/>
        <w:numPr>
          <w:ilvl w:val="0"/>
          <w:numId w:val="29"/>
        </w:numPr>
        <w:ind w:left="360" w:hanging="270"/>
        <w:rPr>
          <w:rFonts w:asciiTheme="minorHAnsi" w:hAnsiTheme="minorHAnsi" w:cstheme="minorHAnsi"/>
          <w:noProof/>
          <w:sz w:val="22"/>
        </w:rPr>
      </w:pPr>
      <w:r>
        <w:rPr>
          <w:rFonts w:asciiTheme="minorHAnsi" w:hAnsiTheme="minorHAnsi" w:cstheme="minorHAnsi"/>
          <w:noProof/>
          <w:sz w:val="22"/>
        </w:rPr>
        <w:t>Edgar and Jennifer developed a Citywide task</w:t>
      </w:r>
      <w:r w:rsidR="00DC2B4C">
        <w:rPr>
          <w:rFonts w:asciiTheme="minorHAnsi" w:hAnsiTheme="minorHAnsi" w:cstheme="minorHAnsi"/>
          <w:noProof/>
          <w:sz w:val="22"/>
        </w:rPr>
        <w:t xml:space="preserve"> </w:t>
      </w:r>
      <w:r>
        <w:rPr>
          <w:rFonts w:asciiTheme="minorHAnsi" w:hAnsiTheme="minorHAnsi" w:cstheme="minorHAnsi"/>
          <w:noProof/>
          <w:sz w:val="22"/>
        </w:rPr>
        <w:t>group focused on adapting the language of the Partnering Enhancement Proposals into City language.  The first meeting is on November 14</w:t>
      </w:r>
      <w:r w:rsidRPr="00EA38CC">
        <w:rPr>
          <w:rFonts w:asciiTheme="minorHAnsi" w:hAnsiTheme="minorHAnsi" w:cstheme="minorHAnsi"/>
          <w:noProof/>
          <w:sz w:val="22"/>
          <w:vertAlign w:val="superscript"/>
        </w:rPr>
        <w:t>th</w:t>
      </w:r>
      <w:r>
        <w:rPr>
          <w:rFonts w:asciiTheme="minorHAnsi" w:hAnsiTheme="minorHAnsi" w:cstheme="minorHAnsi"/>
          <w:noProof/>
          <w:sz w:val="22"/>
        </w:rPr>
        <w:t xml:space="preserve"> and they will be reviewing the previously signed PEPs</w:t>
      </w:r>
      <w:r w:rsidR="00DC2B4C">
        <w:rPr>
          <w:rFonts w:asciiTheme="minorHAnsi" w:hAnsiTheme="minorHAnsi" w:cstheme="minorHAnsi"/>
          <w:noProof/>
          <w:sz w:val="22"/>
        </w:rPr>
        <w:t>,</w:t>
      </w:r>
      <w:r>
        <w:rPr>
          <w:rFonts w:asciiTheme="minorHAnsi" w:hAnsiTheme="minorHAnsi" w:cstheme="minorHAnsi"/>
          <w:noProof/>
          <w:sz w:val="22"/>
        </w:rPr>
        <w:t xml:space="preserve"> focusing on amending the language of the draft </w:t>
      </w:r>
      <w:r w:rsidR="00DC2B4C">
        <w:rPr>
          <w:rFonts w:asciiTheme="minorHAnsi" w:hAnsiTheme="minorHAnsi" w:cstheme="minorHAnsi"/>
          <w:noProof/>
          <w:sz w:val="22"/>
        </w:rPr>
        <w:t>p</w:t>
      </w:r>
      <w:r>
        <w:rPr>
          <w:rFonts w:asciiTheme="minorHAnsi" w:hAnsiTheme="minorHAnsi" w:cstheme="minorHAnsi"/>
          <w:noProof/>
          <w:sz w:val="22"/>
        </w:rPr>
        <w:t xml:space="preserve">artnering </w:t>
      </w:r>
      <w:r w:rsidR="00DC2B4C">
        <w:rPr>
          <w:rFonts w:asciiTheme="minorHAnsi" w:hAnsiTheme="minorHAnsi" w:cstheme="minorHAnsi"/>
          <w:noProof/>
          <w:sz w:val="22"/>
        </w:rPr>
        <w:t>s</w:t>
      </w:r>
      <w:r>
        <w:rPr>
          <w:rFonts w:asciiTheme="minorHAnsi" w:hAnsiTheme="minorHAnsi" w:cstheme="minorHAnsi"/>
          <w:noProof/>
          <w:sz w:val="22"/>
        </w:rPr>
        <w:t xml:space="preserve">pecification </w:t>
      </w:r>
    </w:p>
    <w:p w:rsidR="000E06B8" w:rsidRDefault="000E06B8" w:rsidP="000E06B8">
      <w:pPr>
        <w:pStyle w:val="bullet"/>
        <w:numPr>
          <w:ilvl w:val="0"/>
          <w:numId w:val="29"/>
        </w:numPr>
        <w:ind w:left="360" w:hanging="270"/>
        <w:rPr>
          <w:rFonts w:asciiTheme="minorHAnsi" w:hAnsiTheme="minorHAnsi" w:cstheme="minorHAnsi"/>
          <w:noProof/>
          <w:sz w:val="22"/>
        </w:rPr>
      </w:pPr>
      <w:r>
        <w:rPr>
          <w:rFonts w:asciiTheme="minorHAnsi" w:hAnsiTheme="minorHAnsi" w:cstheme="minorHAnsi"/>
          <w:noProof/>
          <w:sz w:val="22"/>
        </w:rPr>
        <w:t>On October 11</w:t>
      </w:r>
      <w:r w:rsidRPr="00391305">
        <w:rPr>
          <w:rFonts w:asciiTheme="minorHAnsi" w:hAnsiTheme="minorHAnsi" w:cstheme="minorHAnsi"/>
          <w:noProof/>
          <w:sz w:val="22"/>
          <w:vertAlign w:val="superscript"/>
        </w:rPr>
        <w:t>th</w:t>
      </w:r>
      <w:r>
        <w:rPr>
          <w:rFonts w:asciiTheme="minorHAnsi" w:hAnsiTheme="minorHAnsi" w:cstheme="minorHAnsi"/>
          <w:noProof/>
          <w:sz w:val="22"/>
        </w:rPr>
        <w:t>, the SFCPSC agreed to u</w:t>
      </w:r>
      <w:r w:rsidR="00F206A3">
        <w:rPr>
          <w:rFonts w:asciiTheme="minorHAnsi" w:hAnsiTheme="minorHAnsi" w:cstheme="minorHAnsi"/>
          <w:noProof/>
          <w:sz w:val="22"/>
        </w:rPr>
        <w:t>p</w:t>
      </w:r>
      <w:r>
        <w:rPr>
          <w:rFonts w:asciiTheme="minorHAnsi" w:hAnsiTheme="minorHAnsi" w:cstheme="minorHAnsi"/>
          <w:noProof/>
          <w:sz w:val="22"/>
        </w:rPr>
        <w:t>date PEP 2.1.2 Partnering Spec Thresholds</w:t>
      </w:r>
    </w:p>
    <w:p w:rsidR="000E06B8" w:rsidRDefault="000E06B8" w:rsidP="000E06B8">
      <w:pPr>
        <w:pStyle w:val="bullet"/>
        <w:numPr>
          <w:ilvl w:val="1"/>
          <w:numId w:val="29"/>
        </w:numPr>
        <w:ind w:left="540" w:right="-180" w:hanging="180"/>
        <w:rPr>
          <w:rFonts w:asciiTheme="minorHAnsi" w:hAnsiTheme="minorHAnsi" w:cstheme="minorHAnsi"/>
          <w:noProof/>
          <w:sz w:val="22"/>
        </w:rPr>
      </w:pPr>
      <w:r>
        <w:rPr>
          <w:rFonts w:asciiTheme="minorHAnsi" w:hAnsiTheme="minorHAnsi" w:cstheme="minorHAnsi"/>
          <w:noProof/>
          <w:sz w:val="22"/>
        </w:rPr>
        <w:t>To finalize the PEP, the task</w:t>
      </w:r>
      <w:r w:rsidR="00DC2B4C">
        <w:rPr>
          <w:rFonts w:asciiTheme="minorHAnsi" w:hAnsiTheme="minorHAnsi" w:cstheme="minorHAnsi"/>
          <w:noProof/>
          <w:sz w:val="22"/>
        </w:rPr>
        <w:t xml:space="preserve"> </w:t>
      </w:r>
      <w:r>
        <w:rPr>
          <w:rFonts w:asciiTheme="minorHAnsi" w:hAnsiTheme="minorHAnsi" w:cstheme="minorHAnsi"/>
          <w:noProof/>
          <w:sz w:val="22"/>
        </w:rPr>
        <w:t>group needs to clean up the language related to partnering payment and partnering allowances – SFCPSC agreed that the allowance should cover all the partnering costs</w:t>
      </w:r>
    </w:p>
    <w:p w:rsidR="000E06B8" w:rsidRDefault="000E06B8" w:rsidP="000E06B8">
      <w:pPr>
        <w:pStyle w:val="bullet"/>
        <w:numPr>
          <w:ilvl w:val="1"/>
          <w:numId w:val="29"/>
        </w:numPr>
        <w:ind w:left="540" w:hanging="180"/>
        <w:rPr>
          <w:rFonts w:asciiTheme="minorHAnsi" w:hAnsiTheme="minorHAnsi" w:cstheme="minorHAnsi"/>
          <w:noProof/>
          <w:sz w:val="22"/>
        </w:rPr>
      </w:pPr>
      <w:r>
        <w:rPr>
          <w:rFonts w:asciiTheme="minorHAnsi" w:hAnsiTheme="minorHAnsi" w:cstheme="minorHAnsi"/>
          <w:noProof/>
          <w:sz w:val="22"/>
        </w:rPr>
        <w:t>The partnering specification also needs key revisions based on the newly</w:t>
      </w:r>
      <w:r w:rsidR="00DC2B4C">
        <w:rPr>
          <w:rFonts w:asciiTheme="minorHAnsi" w:hAnsiTheme="minorHAnsi" w:cstheme="minorHAnsi"/>
          <w:noProof/>
          <w:sz w:val="22"/>
        </w:rPr>
        <w:t>-</w:t>
      </w:r>
      <w:r>
        <w:rPr>
          <w:rFonts w:asciiTheme="minorHAnsi" w:hAnsiTheme="minorHAnsi" w:cstheme="minorHAnsi"/>
          <w:noProof/>
          <w:sz w:val="22"/>
        </w:rPr>
        <w:t>signed Partnering Enhancement Proposals</w:t>
      </w:r>
    </w:p>
    <w:p w:rsidR="000E06B8" w:rsidRDefault="000E06B8" w:rsidP="000E06B8">
      <w:pPr>
        <w:pStyle w:val="bullet"/>
        <w:numPr>
          <w:ilvl w:val="1"/>
          <w:numId w:val="29"/>
        </w:numPr>
        <w:ind w:left="540" w:hanging="180"/>
        <w:rPr>
          <w:rFonts w:asciiTheme="minorHAnsi" w:hAnsiTheme="minorHAnsi" w:cstheme="minorHAnsi"/>
          <w:noProof/>
          <w:sz w:val="22"/>
        </w:rPr>
      </w:pPr>
      <w:r>
        <w:rPr>
          <w:rFonts w:asciiTheme="minorHAnsi" w:hAnsiTheme="minorHAnsi" w:cstheme="minorHAnsi"/>
          <w:noProof/>
          <w:sz w:val="22"/>
        </w:rPr>
        <w:t>The partnering specificiation can also be reduced in length if the definitions section can be shifted to the new Partnering Field Guide</w:t>
      </w:r>
    </w:p>
    <w:p w:rsidR="00DC202D" w:rsidRPr="001854EC" w:rsidRDefault="00DC202D" w:rsidP="00DC202D">
      <w:pPr>
        <w:pStyle w:val="bullet"/>
        <w:numPr>
          <w:ilvl w:val="0"/>
          <w:numId w:val="29"/>
        </w:numPr>
        <w:ind w:left="360" w:hanging="270"/>
        <w:rPr>
          <w:rFonts w:asciiTheme="minorHAnsi" w:hAnsiTheme="minorHAnsi" w:cstheme="minorHAnsi"/>
          <w:noProof/>
          <w:sz w:val="22"/>
        </w:rPr>
      </w:pPr>
      <w:r w:rsidRPr="001854EC">
        <w:rPr>
          <w:rFonts w:asciiTheme="minorHAnsi" w:hAnsiTheme="minorHAnsi" w:cstheme="minorHAnsi"/>
          <w:noProof/>
          <w:sz w:val="22"/>
        </w:rPr>
        <w:t xml:space="preserve">Public Works </w:t>
      </w:r>
      <w:r w:rsidR="00EA38CC">
        <w:rPr>
          <w:rFonts w:asciiTheme="minorHAnsi" w:hAnsiTheme="minorHAnsi" w:cstheme="minorHAnsi"/>
          <w:noProof/>
          <w:sz w:val="22"/>
        </w:rPr>
        <w:t xml:space="preserve">has been </w:t>
      </w:r>
      <w:r w:rsidRPr="001854EC">
        <w:rPr>
          <w:rFonts w:asciiTheme="minorHAnsi" w:hAnsiTheme="minorHAnsi" w:cstheme="minorHAnsi"/>
          <w:noProof/>
          <w:sz w:val="22"/>
        </w:rPr>
        <w:t xml:space="preserve">spearheading an update of the General </w:t>
      </w:r>
      <w:r w:rsidR="00EA38CC">
        <w:rPr>
          <w:rFonts w:asciiTheme="minorHAnsi" w:hAnsiTheme="minorHAnsi" w:cstheme="minorHAnsi"/>
          <w:noProof/>
          <w:sz w:val="22"/>
        </w:rPr>
        <w:t>C</w:t>
      </w:r>
      <w:r w:rsidRPr="001854EC">
        <w:rPr>
          <w:rFonts w:asciiTheme="minorHAnsi" w:hAnsiTheme="minorHAnsi" w:cstheme="minorHAnsi"/>
          <w:noProof/>
          <w:sz w:val="22"/>
        </w:rPr>
        <w:t>onditions and ha</w:t>
      </w:r>
      <w:r w:rsidR="00DC2B4C">
        <w:rPr>
          <w:rFonts w:asciiTheme="minorHAnsi" w:hAnsiTheme="minorHAnsi" w:cstheme="minorHAnsi"/>
          <w:noProof/>
          <w:sz w:val="22"/>
        </w:rPr>
        <w:t>s</w:t>
      </w:r>
      <w:r w:rsidRPr="001854EC">
        <w:rPr>
          <w:rFonts w:asciiTheme="minorHAnsi" w:hAnsiTheme="minorHAnsi" w:cstheme="minorHAnsi"/>
          <w:noProof/>
          <w:sz w:val="22"/>
        </w:rPr>
        <w:t xml:space="preserve"> reviewed between 40 </w:t>
      </w:r>
      <w:r w:rsidR="00DC2B4C">
        <w:rPr>
          <w:rFonts w:asciiTheme="minorHAnsi" w:hAnsiTheme="minorHAnsi" w:cstheme="minorHAnsi"/>
          <w:noProof/>
          <w:sz w:val="22"/>
        </w:rPr>
        <w:t>and</w:t>
      </w:r>
      <w:r w:rsidRPr="001854EC">
        <w:rPr>
          <w:rFonts w:asciiTheme="minorHAnsi" w:hAnsiTheme="minorHAnsi" w:cstheme="minorHAnsi"/>
          <w:noProof/>
          <w:sz w:val="22"/>
        </w:rPr>
        <w:t xml:space="preserve"> 50 lines</w:t>
      </w:r>
    </w:p>
    <w:p w:rsidR="00DC202D" w:rsidRPr="001854EC" w:rsidRDefault="00EA38CC" w:rsidP="00DC202D">
      <w:pPr>
        <w:pStyle w:val="bullet"/>
        <w:numPr>
          <w:ilvl w:val="0"/>
          <w:numId w:val="29"/>
        </w:numPr>
        <w:ind w:left="360" w:hanging="270"/>
        <w:rPr>
          <w:rFonts w:asciiTheme="minorHAnsi" w:hAnsiTheme="minorHAnsi" w:cstheme="minorHAnsi"/>
          <w:noProof/>
          <w:sz w:val="22"/>
        </w:rPr>
      </w:pPr>
      <w:r>
        <w:rPr>
          <w:rFonts w:asciiTheme="minorHAnsi" w:hAnsiTheme="minorHAnsi" w:cstheme="minorHAnsi"/>
          <w:noProof/>
          <w:sz w:val="22"/>
        </w:rPr>
        <w:t xml:space="preserve">Once the </w:t>
      </w:r>
      <w:r w:rsidR="00F206A3">
        <w:rPr>
          <w:rFonts w:asciiTheme="minorHAnsi" w:hAnsiTheme="minorHAnsi" w:cstheme="minorHAnsi"/>
          <w:noProof/>
          <w:sz w:val="22"/>
        </w:rPr>
        <w:t>p</w:t>
      </w:r>
      <w:r>
        <w:rPr>
          <w:rFonts w:asciiTheme="minorHAnsi" w:hAnsiTheme="minorHAnsi" w:cstheme="minorHAnsi"/>
          <w:noProof/>
          <w:sz w:val="22"/>
        </w:rPr>
        <w:t xml:space="preserve">artnering </w:t>
      </w:r>
      <w:r w:rsidR="00F206A3">
        <w:rPr>
          <w:rFonts w:asciiTheme="minorHAnsi" w:hAnsiTheme="minorHAnsi" w:cstheme="minorHAnsi"/>
          <w:noProof/>
          <w:sz w:val="22"/>
        </w:rPr>
        <w:t>s</w:t>
      </w:r>
      <w:r>
        <w:rPr>
          <w:rFonts w:asciiTheme="minorHAnsi" w:hAnsiTheme="minorHAnsi" w:cstheme="minorHAnsi"/>
          <w:noProof/>
          <w:sz w:val="22"/>
        </w:rPr>
        <w:t xml:space="preserve">pecification is </w:t>
      </w:r>
      <w:r w:rsidR="000E06B8">
        <w:rPr>
          <w:rFonts w:asciiTheme="minorHAnsi" w:hAnsiTheme="minorHAnsi" w:cstheme="minorHAnsi"/>
          <w:noProof/>
          <w:sz w:val="22"/>
        </w:rPr>
        <w:t>finalized</w:t>
      </w:r>
      <w:r w:rsidR="00F206A3">
        <w:rPr>
          <w:rFonts w:asciiTheme="minorHAnsi" w:hAnsiTheme="minorHAnsi" w:cstheme="minorHAnsi"/>
          <w:noProof/>
          <w:sz w:val="22"/>
        </w:rPr>
        <w:t>,</w:t>
      </w:r>
      <w:r w:rsidR="000E06B8">
        <w:rPr>
          <w:rFonts w:asciiTheme="minorHAnsi" w:hAnsiTheme="minorHAnsi" w:cstheme="minorHAnsi"/>
          <w:noProof/>
          <w:sz w:val="22"/>
        </w:rPr>
        <w:t xml:space="preserve"> </w:t>
      </w:r>
      <w:r>
        <w:rPr>
          <w:rFonts w:asciiTheme="minorHAnsi" w:hAnsiTheme="minorHAnsi" w:cstheme="minorHAnsi"/>
          <w:noProof/>
          <w:sz w:val="22"/>
        </w:rPr>
        <w:t>the departments will need to update the General Conditions</w:t>
      </w:r>
    </w:p>
    <w:p w:rsidR="00EA38CC" w:rsidRDefault="00EA38CC" w:rsidP="003D259C">
      <w:pPr>
        <w:spacing w:line="240" w:lineRule="auto"/>
        <w:jc w:val="center"/>
        <w:rPr>
          <w:rFonts w:asciiTheme="minorHAnsi" w:hAnsiTheme="minorHAnsi" w:cstheme="minorHAnsi"/>
          <w:b/>
        </w:rPr>
      </w:pPr>
    </w:p>
    <w:p w:rsidR="00EA38CC" w:rsidRDefault="00EA38CC" w:rsidP="003D259C">
      <w:pPr>
        <w:spacing w:line="240" w:lineRule="auto"/>
        <w:jc w:val="center"/>
        <w:rPr>
          <w:rFonts w:asciiTheme="minorHAnsi" w:hAnsiTheme="minorHAnsi" w:cstheme="minorHAnsi"/>
          <w:b/>
        </w:rPr>
      </w:pPr>
    </w:p>
    <w:p w:rsidR="00EA38CC" w:rsidRDefault="00EA38CC" w:rsidP="003D259C">
      <w:pPr>
        <w:spacing w:line="240" w:lineRule="auto"/>
        <w:jc w:val="center"/>
        <w:rPr>
          <w:rFonts w:asciiTheme="minorHAnsi" w:hAnsiTheme="minorHAnsi" w:cstheme="minorHAnsi"/>
          <w:b/>
        </w:rPr>
      </w:pPr>
    </w:p>
    <w:p w:rsidR="00EA38CC" w:rsidRDefault="00EA38CC" w:rsidP="003D259C">
      <w:pPr>
        <w:spacing w:line="240" w:lineRule="auto"/>
        <w:jc w:val="center"/>
        <w:rPr>
          <w:rFonts w:asciiTheme="minorHAnsi" w:hAnsiTheme="minorHAnsi" w:cstheme="minorHAnsi"/>
          <w:b/>
        </w:rPr>
      </w:pPr>
    </w:p>
    <w:p w:rsidR="00EA38CC" w:rsidRDefault="00EA38CC" w:rsidP="003D259C">
      <w:pPr>
        <w:spacing w:line="240" w:lineRule="auto"/>
        <w:jc w:val="center"/>
        <w:rPr>
          <w:rFonts w:asciiTheme="minorHAnsi" w:hAnsiTheme="minorHAnsi" w:cstheme="minorHAnsi"/>
          <w:b/>
        </w:rPr>
      </w:pPr>
    </w:p>
    <w:p w:rsidR="00EA38CC" w:rsidRDefault="00EA38CC" w:rsidP="003D259C">
      <w:pPr>
        <w:spacing w:line="240" w:lineRule="auto"/>
        <w:jc w:val="center"/>
        <w:rPr>
          <w:rFonts w:asciiTheme="minorHAnsi" w:hAnsiTheme="minorHAnsi" w:cstheme="minorHAnsi"/>
          <w:b/>
        </w:rPr>
      </w:pPr>
    </w:p>
    <w:p w:rsidR="00EA38CC" w:rsidRDefault="00EA38CC" w:rsidP="003D259C">
      <w:pPr>
        <w:spacing w:line="240" w:lineRule="auto"/>
        <w:jc w:val="center"/>
        <w:rPr>
          <w:rFonts w:asciiTheme="minorHAnsi" w:hAnsiTheme="minorHAnsi" w:cstheme="minorHAnsi"/>
          <w:b/>
        </w:rPr>
      </w:pPr>
    </w:p>
    <w:p w:rsidR="00EA38CC" w:rsidRDefault="00EA38CC" w:rsidP="003D259C">
      <w:pPr>
        <w:spacing w:line="240" w:lineRule="auto"/>
        <w:jc w:val="center"/>
        <w:rPr>
          <w:rFonts w:asciiTheme="minorHAnsi" w:hAnsiTheme="minorHAnsi" w:cstheme="minorHAnsi"/>
          <w:b/>
        </w:rPr>
      </w:pPr>
    </w:p>
    <w:p w:rsidR="00CC7112" w:rsidRDefault="00CC7112" w:rsidP="003D259C">
      <w:pPr>
        <w:spacing w:line="240" w:lineRule="auto"/>
        <w:jc w:val="center"/>
        <w:rPr>
          <w:rFonts w:asciiTheme="minorHAnsi" w:hAnsiTheme="minorHAnsi" w:cstheme="minorHAnsi"/>
          <w:b/>
        </w:rPr>
      </w:pPr>
      <w:r w:rsidRPr="008F1153">
        <w:rPr>
          <w:rFonts w:asciiTheme="minorHAnsi" w:hAnsiTheme="minorHAnsi" w:cstheme="minorHAnsi"/>
          <w:b/>
        </w:rPr>
        <w:lastRenderedPageBreak/>
        <w:t>ATTENDEES</w:t>
      </w:r>
    </w:p>
    <w:p w:rsidR="00EA38CC" w:rsidRPr="008F1153" w:rsidRDefault="00EA38CC" w:rsidP="003D259C">
      <w:pPr>
        <w:spacing w:line="240" w:lineRule="auto"/>
        <w:jc w:val="center"/>
        <w:rPr>
          <w:rFonts w:asciiTheme="minorHAnsi" w:eastAsia="Calibri" w:hAnsiTheme="minorHAnsi" w:cstheme="minorHAnsi"/>
          <w:szCs w:val="20"/>
        </w:rPr>
      </w:pPr>
    </w:p>
    <w:p w:rsidR="00CC7112" w:rsidRPr="008F1153" w:rsidRDefault="00EA38CC" w:rsidP="00CC7112">
      <w:pPr>
        <w:spacing w:after="200"/>
        <w:rPr>
          <w:rFonts w:asciiTheme="minorHAnsi" w:hAnsiTheme="minorHAnsi" w:cstheme="minorHAnsi"/>
          <w:b/>
        </w:rPr>
      </w:pPr>
      <w:r>
        <w:rPr>
          <w:noProof/>
        </w:rPr>
        <w:drawing>
          <wp:inline distT="0" distB="0" distL="0" distR="0" wp14:anchorId="2E734F8D" wp14:editId="53348E87">
            <wp:extent cx="7642225" cy="5502068"/>
            <wp:effectExtent l="3493" t="0" r="317" b="31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844" r="1882" b="2739"/>
                    <a:stretch/>
                  </pic:blipFill>
                  <pic:spPr bwMode="auto">
                    <a:xfrm rot="5400000">
                      <a:off x="0" y="0"/>
                      <a:ext cx="7654874" cy="5511175"/>
                    </a:xfrm>
                    <a:prstGeom prst="rect">
                      <a:avLst/>
                    </a:prstGeom>
                    <a:noFill/>
                    <a:ln>
                      <a:noFill/>
                    </a:ln>
                    <a:extLst>
                      <a:ext uri="{53640926-AAD7-44D8-BBD7-CCE9431645EC}">
                        <a14:shadowObscured xmlns:a14="http://schemas.microsoft.com/office/drawing/2010/main"/>
                      </a:ext>
                    </a:extLst>
                  </pic:spPr>
                </pic:pic>
              </a:graphicData>
            </a:graphic>
          </wp:inline>
        </w:drawing>
      </w:r>
    </w:p>
    <w:p w:rsidR="00CC7112" w:rsidRPr="008F1153" w:rsidRDefault="00A67614" w:rsidP="00006CF6">
      <w:pPr>
        <w:spacing w:after="200"/>
        <w:rPr>
          <w:rFonts w:asciiTheme="minorHAnsi" w:hAnsiTheme="minorHAnsi" w:cstheme="minorHAnsi"/>
        </w:rPr>
      </w:pPr>
      <w:r w:rsidRPr="008F1153">
        <w:rPr>
          <w:rFonts w:asciiTheme="minorHAnsi" w:hAnsiTheme="minorHAnsi" w:cstheme="minorHAnsi"/>
        </w:rPr>
        <w:br w:type="page"/>
      </w:r>
      <w:r w:rsidR="00CC7112" w:rsidRPr="008F1153">
        <w:rPr>
          <w:rFonts w:asciiTheme="minorHAnsi" w:hAnsiTheme="minorHAnsi" w:cstheme="minorHAnsi"/>
        </w:rPr>
        <w:lastRenderedPageBreak/>
        <w:t>PARTNERING – A MEDIATIVE PROCESS</w:t>
      </w:r>
    </w:p>
    <w:p w:rsidR="00CC7112" w:rsidRPr="008F1153" w:rsidRDefault="00CC7112" w:rsidP="00CC7112">
      <w:pPr>
        <w:spacing w:line="240" w:lineRule="auto"/>
        <w:rPr>
          <w:rFonts w:asciiTheme="minorHAnsi" w:hAnsiTheme="minorHAnsi" w:cstheme="minorHAnsi"/>
          <w:sz w:val="20"/>
        </w:rPr>
      </w:pPr>
    </w:p>
    <w:p w:rsidR="00CC7112" w:rsidRPr="008F1153" w:rsidRDefault="00CC7112" w:rsidP="00CC7112">
      <w:pPr>
        <w:spacing w:line="240" w:lineRule="auto"/>
        <w:rPr>
          <w:rFonts w:asciiTheme="minorHAnsi" w:hAnsiTheme="minorHAnsi" w:cstheme="minorHAnsi"/>
          <w:sz w:val="18"/>
        </w:rPr>
      </w:pPr>
      <w:r w:rsidRPr="008F1153">
        <w:rPr>
          <w:rFonts w:asciiTheme="minorHAnsi" w:hAnsiTheme="minorHAnsi" w:cstheme="minorHAnsi"/>
          <w:sz w:val="18"/>
        </w:rPr>
        <w:t>California Evidence Code</w:t>
      </w:r>
    </w:p>
    <w:p w:rsidR="00CC7112" w:rsidRPr="008F1153" w:rsidRDefault="00CC7112" w:rsidP="00CC7112">
      <w:pPr>
        <w:spacing w:line="240" w:lineRule="auto"/>
        <w:rPr>
          <w:rFonts w:asciiTheme="minorHAnsi" w:hAnsiTheme="minorHAnsi" w:cstheme="minorHAnsi"/>
          <w:sz w:val="18"/>
        </w:rPr>
      </w:pPr>
    </w:p>
    <w:p w:rsidR="00CC7112" w:rsidRPr="008F1153" w:rsidRDefault="00CC7112" w:rsidP="00CC7112">
      <w:pPr>
        <w:spacing w:line="240" w:lineRule="auto"/>
        <w:rPr>
          <w:rFonts w:asciiTheme="minorHAnsi" w:hAnsiTheme="minorHAnsi" w:cstheme="minorHAnsi"/>
          <w:sz w:val="18"/>
        </w:rPr>
      </w:pPr>
      <w:r w:rsidRPr="008F1153">
        <w:rPr>
          <w:rFonts w:asciiTheme="minorHAnsi" w:hAnsiTheme="minorHAnsi" w:cstheme="minorHAnsi"/>
          <w:sz w:val="18"/>
        </w:rPr>
        <w:t>§ 1119. Mediation confidentiality</w:t>
      </w:r>
    </w:p>
    <w:p w:rsidR="00CC7112" w:rsidRPr="008F1153" w:rsidRDefault="00CC7112" w:rsidP="00CC7112">
      <w:pPr>
        <w:spacing w:line="240" w:lineRule="auto"/>
        <w:rPr>
          <w:rFonts w:asciiTheme="minorHAnsi" w:hAnsiTheme="minorHAnsi" w:cstheme="minorHAnsi"/>
          <w:sz w:val="18"/>
        </w:rPr>
      </w:pPr>
    </w:p>
    <w:p w:rsidR="00CC7112" w:rsidRPr="008F1153" w:rsidRDefault="00CC7112" w:rsidP="00CC7112">
      <w:pPr>
        <w:spacing w:line="240" w:lineRule="auto"/>
        <w:rPr>
          <w:rFonts w:asciiTheme="minorHAnsi" w:hAnsiTheme="minorHAnsi" w:cstheme="minorHAnsi"/>
          <w:sz w:val="18"/>
        </w:rPr>
      </w:pPr>
      <w:r w:rsidRPr="008F1153">
        <w:rPr>
          <w:rFonts w:asciiTheme="minorHAnsi" w:hAnsiTheme="minorHAnsi" w:cstheme="minorHAnsi"/>
          <w:sz w:val="18"/>
        </w:rPr>
        <w:t xml:space="preserve">1119. Except as otherwise provided in this chapter: </w:t>
      </w:r>
    </w:p>
    <w:p w:rsidR="00CC7112" w:rsidRPr="008F1153" w:rsidRDefault="00CC7112" w:rsidP="00CC7112">
      <w:pPr>
        <w:spacing w:line="240" w:lineRule="auto"/>
        <w:rPr>
          <w:rFonts w:asciiTheme="minorHAnsi" w:hAnsiTheme="minorHAnsi" w:cstheme="minorHAnsi"/>
          <w:sz w:val="18"/>
        </w:rPr>
      </w:pPr>
    </w:p>
    <w:p w:rsidR="00CC7112" w:rsidRPr="008F1153" w:rsidRDefault="00CC7112" w:rsidP="00CC7112">
      <w:pPr>
        <w:spacing w:line="240" w:lineRule="auto"/>
        <w:ind w:right="720"/>
        <w:rPr>
          <w:rFonts w:asciiTheme="minorHAnsi" w:hAnsiTheme="minorHAnsi" w:cstheme="minorHAnsi"/>
          <w:sz w:val="18"/>
        </w:rPr>
      </w:pPr>
      <w:r w:rsidRPr="008F1153">
        <w:rPr>
          <w:rFonts w:asciiTheme="minorHAnsi" w:hAnsiTheme="minorHAnsi" w:cstheme="minorHAnsi"/>
          <w:sz w:val="18"/>
        </w:rPr>
        <w:t xml:space="preserve">     (a) No evidence of anything said or any admission made for the purpose of, in the course of, or pursuant to, a mediation or a mediation consultation is admissible or subject to discovery, and disclosure of the evidence shall not be compelled, in any arbitration, administrative adjudication, civil action, or other noncriminal proceeding in which, pursuant to law, testimony can be compelled to be given. </w:t>
      </w:r>
    </w:p>
    <w:p w:rsidR="00CC7112" w:rsidRPr="008F1153" w:rsidRDefault="00CC7112" w:rsidP="00CC7112">
      <w:pPr>
        <w:spacing w:line="240" w:lineRule="auto"/>
        <w:ind w:right="720"/>
        <w:rPr>
          <w:rFonts w:asciiTheme="minorHAnsi" w:hAnsiTheme="minorHAnsi" w:cstheme="minorHAnsi"/>
          <w:sz w:val="18"/>
        </w:rPr>
      </w:pPr>
    </w:p>
    <w:p w:rsidR="00CC7112" w:rsidRPr="008F1153" w:rsidRDefault="00CC7112" w:rsidP="00CC7112">
      <w:pPr>
        <w:spacing w:line="240" w:lineRule="auto"/>
        <w:ind w:right="720"/>
        <w:rPr>
          <w:rFonts w:asciiTheme="minorHAnsi" w:hAnsiTheme="minorHAnsi" w:cstheme="minorHAnsi"/>
          <w:sz w:val="18"/>
        </w:rPr>
      </w:pPr>
      <w:r w:rsidRPr="008F1153">
        <w:rPr>
          <w:rFonts w:asciiTheme="minorHAnsi" w:hAnsiTheme="minorHAnsi" w:cstheme="minorHAnsi"/>
          <w:sz w:val="18"/>
        </w:rPr>
        <w:t xml:space="preserve">     (b) No writing, as defined in Section 250, that is prepared for the purpose of, in the course of, or pursuant to, a mediation or a mediation consultation, is admissible or subject to discovery, and disclosure of the writing shall not be compelled, in any arbitration, administrative adjudication, civil action, or other noncriminal proceeding in which, pursuant to law, testimony can be compelled to be given. </w:t>
      </w:r>
    </w:p>
    <w:p w:rsidR="00CC7112" w:rsidRPr="008F1153" w:rsidRDefault="00CC7112" w:rsidP="00CC7112">
      <w:pPr>
        <w:spacing w:line="240" w:lineRule="auto"/>
        <w:ind w:right="720"/>
        <w:rPr>
          <w:rFonts w:asciiTheme="minorHAnsi" w:hAnsiTheme="minorHAnsi" w:cstheme="minorHAnsi"/>
          <w:sz w:val="18"/>
        </w:rPr>
      </w:pPr>
    </w:p>
    <w:p w:rsidR="00CC7112" w:rsidRPr="008F1153" w:rsidRDefault="00CC7112" w:rsidP="00CC7112">
      <w:pPr>
        <w:spacing w:line="240" w:lineRule="auto"/>
        <w:ind w:right="720"/>
        <w:rPr>
          <w:rFonts w:asciiTheme="minorHAnsi" w:hAnsiTheme="minorHAnsi" w:cstheme="minorHAnsi"/>
          <w:sz w:val="18"/>
        </w:rPr>
      </w:pPr>
      <w:r w:rsidRPr="008F1153">
        <w:rPr>
          <w:rFonts w:asciiTheme="minorHAnsi" w:hAnsiTheme="minorHAnsi" w:cstheme="minorHAnsi"/>
          <w:sz w:val="18"/>
        </w:rPr>
        <w:t xml:space="preserve">     (c) All communications, negotiations, or settlement discussions by and between participants in the course of mediation or a mediation consultation shall remain confidential.</w:t>
      </w:r>
    </w:p>
    <w:p w:rsidR="00CC7112" w:rsidRPr="008F1153" w:rsidRDefault="00CC7112" w:rsidP="00CC7112">
      <w:pPr>
        <w:spacing w:line="240" w:lineRule="auto"/>
        <w:ind w:right="720"/>
        <w:rPr>
          <w:rFonts w:asciiTheme="minorHAnsi" w:hAnsiTheme="minorHAnsi" w:cstheme="minorHAnsi"/>
          <w:sz w:val="18"/>
        </w:rPr>
      </w:pPr>
    </w:p>
    <w:p w:rsidR="00CC7112" w:rsidRPr="008F1153" w:rsidRDefault="00CC7112" w:rsidP="00CC7112">
      <w:pPr>
        <w:spacing w:line="240" w:lineRule="auto"/>
        <w:ind w:right="720"/>
        <w:rPr>
          <w:rFonts w:asciiTheme="minorHAnsi" w:hAnsiTheme="minorHAnsi" w:cstheme="minorHAnsi"/>
          <w:sz w:val="18"/>
        </w:rPr>
      </w:pPr>
    </w:p>
    <w:p w:rsidR="00CC7112" w:rsidRPr="008F1153" w:rsidRDefault="00CC7112" w:rsidP="00CC7112">
      <w:pPr>
        <w:spacing w:line="240" w:lineRule="auto"/>
        <w:rPr>
          <w:rFonts w:asciiTheme="minorHAnsi" w:hAnsiTheme="minorHAnsi" w:cstheme="minorHAnsi"/>
        </w:rPr>
      </w:pPr>
      <w:r w:rsidRPr="008F1153">
        <w:rPr>
          <w:rFonts w:asciiTheme="minorHAnsi" w:hAnsiTheme="minorHAnsi" w:cstheme="minorHAnsi"/>
          <w:noProof/>
        </w:rPr>
        <mc:AlternateContent>
          <mc:Choice Requires="wps">
            <w:drawing>
              <wp:anchor distT="0" distB="0" distL="114300" distR="114300" simplePos="0" relativeHeight="251674624" behindDoc="0" locked="0" layoutInCell="0" allowOverlap="1" wp14:anchorId="3CE7D454" wp14:editId="24C970C3">
                <wp:simplePos x="0" y="0"/>
                <wp:positionH relativeFrom="column">
                  <wp:posOffset>19685</wp:posOffset>
                </wp:positionH>
                <wp:positionV relativeFrom="paragraph">
                  <wp:posOffset>40005</wp:posOffset>
                </wp:positionV>
                <wp:extent cx="5925820" cy="2585085"/>
                <wp:effectExtent l="38100" t="38100" r="36830" b="4381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585085"/>
                        </a:xfrm>
                        <a:prstGeom prst="rect">
                          <a:avLst/>
                        </a:prstGeom>
                        <a:noFill/>
                        <a:ln w="76200" cmpd="tri">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29909" id="Rectangle 7" o:spid="_x0000_s1026" style="position:absolute;margin-left:1.55pt;margin-top:3.15pt;width:466.6pt;height:20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" o:allowincell="f" filled="f" strokeweight="6pt">
                <v:stroke linestyle="thickBetweenThin"/>
              </v:rect>
            </w:pict>
          </mc:Fallback>
        </mc:AlternateContent>
      </w:r>
    </w:p>
    <w:p w:rsidR="00CC7112" w:rsidRPr="008F1153" w:rsidRDefault="00CC7112" w:rsidP="00CC7112">
      <w:pPr>
        <w:tabs>
          <w:tab w:val="left" w:pos="450"/>
          <w:tab w:val="right" w:pos="9360"/>
        </w:tabs>
        <w:spacing w:line="240" w:lineRule="auto"/>
        <w:jc w:val="center"/>
        <w:rPr>
          <w:rFonts w:asciiTheme="minorHAnsi" w:hAnsiTheme="minorHAnsi" w:cstheme="minorHAnsi"/>
        </w:rPr>
      </w:pPr>
      <w:r w:rsidRPr="008F1153">
        <w:rPr>
          <w:rFonts w:asciiTheme="minorHAnsi" w:hAnsiTheme="minorHAnsi" w:cstheme="minorHAnsi"/>
        </w:rPr>
        <w:t>THANK YOU FOR LETTING ME BE OF SERVICE</w:t>
      </w:r>
    </w:p>
    <w:p w:rsidR="00CC7112" w:rsidRPr="008F1153" w:rsidRDefault="00CC7112" w:rsidP="00CC7112">
      <w:pPr>
        <w:spacing w:line="240" w:lineRule="auto"/>
        <w:rPr>
          <w:rFonts w:asciiTheme="minorHAnsi" w:hAnsiTheme="minorHAnsi" w:cstheme="minorHAnsi"/>
        </w:rPr>
      </w:pPr>
    </w:p>
    <w:p w:rsidR="00CC7112" w:rsidRPr="008F1153" w:rsidRDefault="00CC7112" w:rsidP="00CC7112">
      <w:pPr>
        <w:spacing w:line="240" w:lineRule="auto"/>
        <w:ind w:left="180" w:right="2880"/>
        <w:jc w:val="center"/>
        <w:rPr>
          <w:rFonts w:asciiTheme="minorHAnsi" w:hAnsiTheme="minorHAnsi" w:cstheme="minorHAnsi"/>
        </w:rPr>
      </w:pPr>
      <w:r w:rsidRPr="008F1153">
        <w:rPr>
          <w:rFonts w:asciiTheme="minorHAnsi" w:hAnsiTheme="minorHAnsi" w:cstheme="minorHAnsi"/>
          <w:noProof/>
        </w:rPr>
        <w:drawing>
          <wp:anchor distT="0" distB="0" distL="114300" distR="114300" simplePos="0" relativeHeight="251671552" behindDoc="0" locked="0" layoutInCell="1" allowOverlap="1" wp14:anchorId="5EF7AA67" wp14:editId="5E5108C8">
            <wp:simplePos x="0" y="0"/>
            <wp:positionH relativeFrom="column">
              <wp:posOffset>4271219</wp:posOffset>
            </wp:positionH>
            <wp:positionV relativeFrom="paragraph">
              <wp:posOffset>635</wp:posOffset>
            </wp:positionV>
            <wp:extent cx="1504532" cy="1852246"/>
            <wp:effectExtent l="19050" t="0" r="418" b="0"/>
            <wp:wrapNone/>
            <wp:docPr id="1" name="Picture 0" descr="Twentyeight Years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yeight Years BW.png"/>
                    <pic:cNvPicPr/>
                  </pic:nvPicPr>
                  <pic:blipFill>
                    <a:blip r:embed="rId15"/>
                    <a:stretch>
                      <a:fillRect/>
                    </a:stretch>
                  </pic:blipFill>
                  <pic:spPr>
                    <a:xfrm>
                      <a:off x="0" y="0"/>
                      <a:ext cx="1504532" cy="1852246"/>
                    </a:xfrm>
                    <a:prstGeom prst="rect">
                      <a:avLst/>
                    </a:prstGeom>
                  </pic:spPr>
                </pic:pic>
              </a:graphicData>
            </a:graphic>
          </wp:anchor>
        </w:drawing>
      </w:r>
      <w:r w:rsidRPr="008F1153">
        <w:rPr>
          <w:rFonts w:asciiTheme="minorHAnsi" w:hAnsiTheme="minorHAnsi" w:cstheme="minorHAnsi"/>
          <w:sz w:val="20"/>
        </w:rPr>
        <w:t>ORG</w:t>
      </w:r>
      <w:r w:rsidRPr="008F1153">
        <w:rPr>
          <w:rFonts w:asciiTheme="minorHAnsi" w:hAnsiTheme="minorHAnsi" w:cstheme="minorHAnsi"/>
          <w:sz w:val="20"/>
        </w:rPr>
        <w:t>METRICS LLC</w:t>
      </w:r>
      <w:r w:rsidRPr="008F1153">
        <w:rPr>
          <w:rFonts w:asciiTheme="minorHAnsi" w:hAnsiTheme="minorHAnsi" w:cstheme="minorHAnsi"/>
        </w:rPr>
        <w:t>, celebrating its 30</w:t>
      </w:r>
      <w:r w:rsidRPr="008F1153">
        <w:rPr>
          <w:rFonts w:asciiTheme="minorHAnsi" w:hAnsiTheme="minorHAnsi" w:cstheme="minorHAnsi"/>
          <w:vertAlign w:val="superscript"/>
        </w:rPr>
        <w:t>th</w:t>
      </w:r>
      <w:r w:rsidRPr="008F1153">
        <w:rPr>
          <w:rFonts w:asciiTheme="minorHAnsi" w:hAnsiTheme="minorHAnsi" w:cstheme="minorHAnsi"/>
        </w:rPr>
        <w:t xml:space="preserve"> year of service, works with construction teams who want to prevent or resolve disputes and with leaders who want to improve their organizations.</w:t>
      </w:r>
    </w:p>
    <w:p w:rsidR="00CC7112" w:rsidRPr="008F1153" w:rsidRDefault="00CC7112" w:rsidP="00CC7112">
      <w:pPr>
        <w:spacing w:line="240" w:lineRule="auto"/>
        <w:ind w:right="2880"/>
        <w:rPr>
          <w:rFonts w:asciiTheme="minorHAnsi" w:hAnsiTheme="minorHAnsi" w:cstheme="minorHAnsi"/>
        </w:rPr>
      </w:pPr>
    </w:p>
    <w:p w:rsidR="00CC7112" w:rsidRPr="008F1153" w:rsidRDefault="00CC7112" w:rsidP="00CC7112">
      <w:pPr>
        <w:spacing w:line="240" w:lineRule="auto"/>
        <w:ind w:left="360" w:right="2880"/>
        <w:jc w:val="center"/>
        <w:rPr>
          <w:rFonts w:asciiTheme="minorHAnsi" w:hAnsiTheme="minorHAnsi" w:cstheme="minorHAnsi"/>
          <w:b/>
          <w:i/>
        </w:rPr>
      </w:pPr>
      <w:r w:rsidRPr="008F1153">
        <w:rPr>
          <w:rFonts w:asciiTheme="minorHAnsi" w:hAnsiTheme="minorHAnsi" w:cstheme="minorHAnsi"/>
          <w:b/>
          <w:i/>
        </w:rPr>
        <w:t>Advancing the Art and Science of Collaboration!</w:t>
      </w:r>
    </w:p>
    <w:p w:rsidR="00CC7112" w:rsidRPr="008F1153" w:rsidRDefault="00CC7112" w:rsidP="00CC7112">
      <w:pPr>
        <w:spacing w:line="240" w:lineRule="auto"/>
        <w:rPr>
          <w:rFonts w:asciiTheme="minorHAnsi" w:hAnsiTheme="minorHAnsi" w:cstheme="minorHAnsi"/>
        </w:rPr>
      </w:pPr>
      <w:r w:rsidRPr="008F1153">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65CAD8EA" wp14:editId="31F0774E">
                <wp:simplePos x="0" y="0"/>
                <wp:positionH relativeFrom="column">
                  <wp:posOffset>2340610</wp:posOffset>
                </wp:positionH>
                <wp:positionV relativeFrom="paragraph">
                  <wp:posOffset>45085</wp:posOffset>
                </wp:positionV>
                <wp:extent cx="1850390" cy="11201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201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CC3F2B" w:rsidRDefault="00CC3F2B" w:rsidP="00CC7112">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rsidR="00CC3F2B" w:rsidRDefault="00CC3F2B" w:rsidP="00CC7112">
                            <w:pPr>
                              <w:spacing w:line="240" w:lineRule="auto"/>
                              <w:jc w:val="right"/>
                              <w:rPr>
                                <w:sz w:val="20"/>
                              </w:rPr>
                            </w:pPr>
                            <w:r>
                              <w:rPr>
                                <w:sz w:val="20"/>
                              </w:rPr>
                              <w:t>291 McLeod Street</w:t>
                            </w:r>
                          </w:p>
                          <w:p w:rsidR="00CC3F2B" w:rsidRDefault="00CC3F2B" w:rsidP="00CC7112">
                            <w:pPr>
                              <w:spacing w:line="240" w:lineRule="auto"/>
                              <w:jc w:val="right"/>
                              <w:rPr>
                                <w:sz w:val="20"/>
                              </w:rPr>
                            </w:pPr>
                            <w:r>
                              <w:rPr>
                                <w:sz w:val="20"/>
                              </w:rPr>
                              <w:t>Livermore, CA 94550</w:t>
                            </w:r>
                          </w:p>
                          <w:p w:rsidR="00CC3F2B" w:rsidRDefault="00CC3F2B" w:rsidP="00CC7112">
                            <w:pPr>
                              <w:spacing w:line="240" w:lineRule="auto"/>
                              <w:jc w:val="right"/>
                              <w:rPr>
                                <w:sz w:val="20"/>
                              </w:rPr>
                            </w:pPr>
                            <w:r>
                              <w:rPr>
                                <w:sz w:val="20"/>
                              </w:rPr>
                              <w:t>Phone: (925) 449-8300</w:t>
                            </w:r>
                          </w:p>
                          <w:p w:rsidR="00CC3F2B" w:rsidRDefault="00CC3F2B" w:rsidP="00CC7112">
                            <w:pPr>
                              <w:spacing w:line="240" w:lineRule="auto"/>
                              <w:jc w:val="right"/>
                              <w:rPr>
                                <w:sz w:val="20"/>
                              </w:rPr>
                            </w:pPr>
                            <w:r>
                              <w:rPr>
                                <w:sz w:val="20"/>
                              </w:rPr>
                              <w:t>email: robreaugh@orgmet.com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CAD8EA" id="_x0000_t202" coordsize="21600,21600" o:spt="202" path="m,l,21600r21600,l21600,xe">
                <v:stroke joinstyle="miter"/>
                <v:path gradientshapeok="t" o:connecttype="rect"/>
              </v:shapetype>
              <v:shape id="Text Box 2" o:spid="_x0000_s1026" type="#_x0000_t202" style="position:absolute;margin-left:184.3pt;margin-top:3.55pt;width:145.7pt;height:8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" stroked="f">
                <v:textbox>
                  <w:txbxContent>
                    <w:p w:rsidR="00CC3F2B" w:rsidRDefault="00CC3F2B" w:rsidP="00CC7112">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rsidR="00CC3F2B" w:rsidRDefault="00CC3F2B" w:rsidP="00CC7112">
                      <w:pPr>
                        <w:spacing w:line="240" w:lineRule="auto"/>
                        <w:jc w:val="right"/>
                        <w:rPr>
                          <w:sz w:val="20"/>
                        </w:rPr>
                      </w:pPr>
                      <w:r>
                        <w:rPr>
                          <w:sz w:val="20"/>
                        </w:rPr>
                        <w:t>291 McLeod Street</w:t>
                      </w:r>
                    </w:p>
                    <w:p w:rsidR="00CC3F2B" w:rsidRDefault="00CC3F2B" w:rsidP="00CC7112">
                      <w:pPr>
                        <w:spacing w:line="240" w:lineRule="auto"/>
                        <w:jc w:val="right"/>
                        <w:rPr>
                          <w:sz w:val="20"/>
                        </w:rPr>
                      </w:pPr>
                      <w:r>
                        <w:rPr>
                          <w:sz w:val="20"/>
                        </w:rPr>
                        <w:t>Livermore, CA 94550</w:t>
                      </w:r>
                    </w:p>
                    <w:p w:rsidR="00CC3F2B" w:rsidRDefault="00CC3F2B" w:rsidP="00CC7112">
                      <w:pPr>
                        <w:spacing w:line="240" w:lineRule="auto"/>
                        <w:jc w:val="right"/>
                        <w:rPr>
                          <w:sz w:val="20"/>
                        </w:rPr>
                      </w:pPr>
                      <w:r>
                        <w:rPr>
                          <w:sz w:val="20"/>
                        </w:rPr>
                        <w:t>Phone: (925) 449-8300</w:t>
                      </w:r>
                    </w:p>
                    <w:p w:rsidR="00CC3F2B" w:rsidRDefault="00CC3F2B" w:rsidP="00CC7112">
                      <w:pPr>
                        <w:spacing w:line="240" w:lineRule="auto"/>
                        <w:jc w:val="right"/>
                        <w:rPr>
                          <w:sz w:val="20"/>
                        </w:rPr>
                      </w:pPr>
                      <w:r>
                        <w:rPr>
                          <w:sz w:val="20"/>
                        </w:rPr>
                        <w:t>email: robreaugh@orgmet.com</w:t>
                      </w:r>
                    </w:p>
                  </w:txbxContent>
                </v:textbox>
              </v:shape>
            </w:pict>
          </mc:Fallback>
        </mc:AlternateContent>
      </w:r>
    </w:p>
    <w:p w:rsidR="00CC7112" w:rsidRPr="008F1153" w:rsidRDefault="00CC7112" w:rsidP="00CC7112">
      <w:pPr>
        <w:tabs>
          <w:tab w:val="right" w:pos="9360"/>
        </w:tabs>
        <w:spacing w:line="240" w:lineRule="auto"/>
        <w:ind w:left="360"/>
        <w:rPr>
          <w:rFonts w:asciiTheme="minorHAnsi" w:hAnsiTheme="minorHAnsi" w:cstheme="minorHAnsi"/>
        </w:rPr>
      </w:pPr>
      <w:r w:rsidRPr="008F1153">
        <w:rPr>
          <w:rFonts w:asciiTheme="minorHAnsi" w:hAnsiTheme="minorHAnsi" w:cstheme="minorHAnsi"/>
          <w:noProof/>
        </w:rPr>
        <w:drawing>
          <wp:anchor distT="0" distB="0" distL="114300" distR="114300" simplePos="0" relativeHeight="251672576" behindDoc="1" locked="0" layoutInCell="1" allowOverlap="1" wp14:anchorId="711DAD32" wp14:editId="1A8A4A68">
            <wp:simplePos x="0" y="0"/>
            <wp:positionH relativeFrom="column">
              <wp:posOffset>171450</wp:posOffset>
            </wp:positionH>
            <wp:positionV relativeFrom="paragraph">
              <wp:posOffset>130810</wp:posOffset>
            </wp:positionV>
            <wp:extent cx="981075" cy="666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520" cy="668655"/>
                    </a:xfrm>
                    <a:prstGeom prst="rect">
                      <a:avLst/>
                    </a:prstGeom>
                    <a:noFill/>
                  </pic:spPr>
                </pic:pic>
              </a:graphicData>
            </a:graphic>
          </wp:anchor>
        </w:drawing>
      </w:r>
      <w:r w:rsidRPr="008F1153">
        <w:rPr>
          <w:rFonts w:asciiTheme="minorHAnsi" w:hAnsiTheme="minorHAnsi" w:cstheme="minorHAnsi"/>
        </w:rPr>
        <w:t>Please call if I can help in any way</w:t>
      </w:r>
    </w:p>
    <w:p w:rsidR="00CC7112" w:rsidRPr="008F1153" w:rsidRDefault="00CC7112" w:rsidP="00CC7112">
      <w:pPr>
        <w:tabs>
          <w:tab w:val="right" w:pos="9360"/>
        </w:tabs>
        <w:spacing w:line="240" w:lineRule="auto"/>
        <w:ind w:left="360"/>
        <w:rPr>
          <w:rFonts w:asciiTheme="minorHAnsi" w:hAnsiTheme="minorHAnsi" w:cstheme="minorHAnsi"/>
        </w:rPr>
      </w:pPr>
    </w:p>
    <w:p w:rsidR="00CC7112" w:rsidRPr="008F1153" w:rsidRDefault="00CC7112" w:rsidP="00CC7112">
      <w:pPr>
        <w:tabs>
          <w:tab w:val="right" w:pos="9360"/>
        </w:tabs>
        <w:spacing w:line="240" w:lineRule="auto"/>
        <w:ind w:left="360"/>
        <w:rPr>
          <w:rFonts w:asciiTheme="minorHAnsi" w:hAnsiTheme="minorHAnsi" w:cstheme="minorHAnsi"/>
        </w:rPr>
      </w:pPr>
    </w:p>
    <w:p w:rsidR="00CC7112" w:rsidRPr="008F1153" w:rsidRDefault="00CC7112" w:rsidP="00CC7112">
      <w:pPr>
        <w:tabs>
          <w:tab w:val="right" w:pos="9360"/>
        </w:tabs>
        <w:spacing w:line="240" w:lineRule="auto"/>
        <w:ind w:left="360"/>
        <w:rPr>
          <w:rFonts w:asciiTheme="minorHAnsi" w:hAnsiTheme="minorHAnsi" w:cstheme="minorHAnsi"/>
        </w:rPr>
      </w:pPr>
    </w:p>
    <w:p w:rsidR="00CC7112" w:rsidRPr="008F1153" w:rsidRDefault="00CC7112" w:rsidP="00CC7112">
      <w:pPr>
        <w:tabs>
          <w:tab w:val="right" w:pos="9360"/>
        </w:tabs>
        <w:spacing w:line="240" w:lineRule="auto"/>
        <w:ind w:left="360"/>
        <w:rPr>
          <w:rFonts w:asciiTheme="minorHAnsi" w:hAnsiTheme="minorHAnsi" w:cstheme="minorHAnsi"/>
        </w:rPr>
      </w:pPr>
      <w:r w:rsidRPr="008F1153">
        <w:rPr>
          <w:rFonts w:asciiTheme="minorHAnsi" w:hAnsiTheme="minorHAnsi" w:cstheme="minorHAnsi"/>
        </w:rPr>
        <w:t>Rob Reaugh</w:t>
      </w:r>
    </w:p>
    <w:p w:rsidR="00CC7112" w:rsidRPr="008F1153" w:rsidRDefault="00CC7112" w:rsidP="00CC7112">
      <w:pPr>
        <w:tabs>
          <w:tab w:val="left" w:pos="450"/>
          <w:tab w:val="right" w:pos="9360"/>
        </w:tabs>
        <w:spacing w:line="240" w:lineRule="auto"/>
        <w:rPr>
          <w:rFonts w:asciiTheme="minorHAnsi" w:hAnsiTheme="minorHAnsi" w:cstheme="minorHAnsi"/>
        </w:rPr>
      </w:pPr>
    </w:p>
    <w:p w:rsidR="00CC7112" w:rsidRPr="008F1153" w:rsidRDefault="00CC7112" w:rsidP="00CC7112">
      <w:pPr>
        <w:tabs>
          <w:tab w:val="left" w:pos="450"/>
          <w:tab w:val="right" w:pos="9360"/>
        </w:tabs>
        <w:spacing w:line="240" w:lineRule="auto"/>
        <w:rPr>
          <w:rFonts w:asciiTheme="minorHAnsi" w:hAnsiTheme="minorHAnsi" w:cstheme="minorHAnsi"/>
        </w:rPr>
      </w:pPr>
    </w:p>
    <w:p w:rsidR="00CC7112" w:rsidRPr="008F1153" w:rsidRDefault="00CC7112" w:rsidP="00CC7112">
      <w:pPr>
        <w:tabs>
          <w:tab w:val="left" w:pos="450"/>
          <w:tab w:val="right" w:pos="9360"/>
        </w:tabs>
        <w:spacing w:line="240" w:lineRule="auto"/>
        <w:rPr>
          <w:rFonts w:asciiTheme="minorHAnsi" w:hAnsiTheme="minorHAnsi" w:cstheme="minorHAnsi"/>
        </w:rPr>
      </w:pPr>
    </w:p>
    <w:p w:rsidR="00CC7112" w:rsidRPr="008F1153" w:rsidRDefault="00CC7112">
      <w:pPr>
        <w:spacing w:after="200"/>
        <w:rPr>
          <w:rFonts w:asciiTheme="minorHAnsi" w:hAnsiTheme="minorHAnsi" w:cstheme="minorHAnsi"/>
          <w:b/>
        </w:rPr>
      </w:pPr>
    </w:p>
    <w:p w:rsidR="00CC7112" w:rsidRPr="008F1153" w:rsidRDefault="00CC7112">
      <w:pPr>
        <w:spacing w:after="200"/>
        <w:rPr>
          <w:rFonts w:asciiTheme="minorHAnsi" w:hAnsiTheme="minorHAnsi" w:cstheme="minorHAnsi"/>
          <w:b/>
        </w:rPr>
      </w:pPr>
    </w:p>
    <w:p w:rsidR="000C4E9F" w:rsidRPr="008F1153" w:rsidRDefault="000C4E9F" w:rsidP="00006EBD">
      <w:pPr>
        <w:spacing w:line="240" w:lineRule="auto"/>
        <w:rPr>
          <w:rFonts w:asciiTheme="minorHAnsi" w:hAnsiTheme="minorHAnsi" w:cstheme="minorHAnsi"/>
        </w:rPr>
      </w:pPr>
    </w:p>
    <w:sectPr w:rsidR="000C4E9F" w:rsidRPr="008F1153" w:rsidSect="00E238B0">
      <w:headerReference w:type="default" r:id="rId17"/>
      <w:footerReference w:type="default" r:id="rId18"/>
      <w:pgSz w:w="12240" w:h="15840"/>
      <w:pgMar w:top="1440" w:right="1440" w:bottom="1440" w:left="1440" w:header="720" w:footer="1008"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258" w:rsidRDefault="00AA5258" w:rsidP="00EB56EE">
      <w:pPr>
        <w:spacing w:line="240" w:lineRule="auto"/>
      </w:pPr>
      <w:r>
        <w:separator/>
      </w:r>
    </w:p>
  </w:endnote>
  <w:endnote w:type="continuationSeparator" w:id="0">
    <w:p w:rsidR="00AA5258" w:rsidRDefault="00AA5258" w:rsidP="00EB5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F2B" w:rsidRPr="000517DE" w:rsidRDefault="00CC3F2B" w:rsidP="00460A9F">
    <w:pPr>
      <w:pBdr>
        <w:top w:val="single" w:sz="12" w:space="1" w:color="auto"/>
      </w:pBdr>
      <w:tabs>
        <w:tab w:val="right" w:pos="9360"/>
      </w:tabs>
      <w:rPr>
        <w:rFonts w:asciiTheme="minorHAnsi" w:hAnsiTheme="minorHAnsi"/>
        <w:szCs w:val="64"/>
      </w:rPr>
    </w:pPr>
    <w:r>
      <w:rPr>
        <w:rFonts w:asciiTheme="minorHAnsi" w:hAnsiTheme="minorHAnsi"/>
        <w:szCs w:val="64"/>
      </w:rPr>
      <w:t>November 2017</w:t>
    </w:r>
    <w:r w:rsidRPr="000517DE">
      <w:rPr>
        <w:rFonts w:asciiTheme="minorHAnsi" w:hAnsiTheme="minorHAnsi"/>
        <w:szCs w:val="64"/>
      </w:rPr>
      <w:tab/>
    </w:r>
    <w:sdt>
      <w:sdtPr>
        <w:rPr>
          <w:rFonts w:asciiTheme="minorHAnsi" w:hAnsiTheme="minorHAnsi"/>
        </w:rPr>
        <w:id w:val="-1908066091"/>
        <w:docPartObj>
          <w:docPartGallery w:val="Page Numbers (Top of Page)"/>
          <w:docPartUnique/>
        </w:docPartObj>
      </w:sdtPr>
      <w:sdtEndPr/>
      <w:sdtContent>
        <w:r w:rsidRPr="000517DE">
          <w:rPr>
            <w:rFonts w:asciiTheme="minorHAnsi" w:hAnsiTheme="minorHAnsi"/>
          </w:rPr>
          <w:t xml:space="preserve">Page </w:t>
        </w:r>
        <w:r w:rsidRPr="000517DE">
          <w:rPr>
            <w:rFonts w:asciiTheme="minorHAnsi" w:hAnsiTheme="minorHAnsi"/>
          </w:rPr>
          <w:fldChar w:fldCharType="begin"/>
        </w:r>
        <w:r w:rsidRPr="000517DE">
          <w:rPr>
            <w:rFonts w:asciiTheme="minorHAnsi" w:hAnsiTheme="minorHAnsi"/>
          </w:rPr>
          <w:instrText xml:space="preserve"> PAGE </w:instrText>
        </w:r>
        <w:r w:rsidRPr="000517DE">
          <w:rPr>
            <w:rFonts w:asciiTheme="minorHAnsi" w:hAnsiTheme="minorHAnsi"/>
          </w:rPr>
          <w:fldChar w:fldCharType="separate"/>
        </w:r>
        <w:r w:rsidR="00F14331">
          <w:rPr>
            <w:rFonts w:asciiTheme="minorHAnsi" w:hAnsiTheme="minorHAnsi"/>
            <w:noProof/>
          </w:rPr>
          <w:t>8</w:t>
        </w:r>
        <w:r w:rsidRPr="000517DE">
          <w:rPr>
            <w:rFonts w:asciiTheme="minorHAnsi" w:hAnsiTheme="minorHAnsi"/>
            <w:noProof/>
          </w:rPr>
          <w:fldChar w:fldCharType="end"/>
        </w:r>
        <w:r w:rsidRPr="000517DE">
          <w:rPr>
            <w:rFonts w:asciiTheme="minorHAnsi" w:hAnsiTheme="minorHAnsi"/>
          </w:rPr>
          <w:t xml:space="preserve"> of </w:t>
        </w:r>
        <w:r w:rsidRPr="000517DE">
          <w:rPr>
            <w:rFonts w:asciiTheme="minorHAnsi" w:hAnsiTheme="minorHAnsi"/>
          </w:rPr>
          <w:fldChar w:fldCharType="begin"/>
        </w:r>
        <w:r w:rsidRPr="000517DE">
          <w:rPr>
            <w:rFonts w:asciiTheme="minorHAnsi" w:hAnsiTheme="minorHAnsi"/>
          </w:rPr>
          <w:instrText xml:space="preserve"> NUMPAGES  </w:instrText>
        </w:r>
        <w:r w:rsidRPr="000517DE">
          <w:rPr>
            <w:rFonts w:asciiTheme="minorHAnsi" w:hAnsiTheme="minorHAnsi"/>
          </w:rPr>
          <w:fldChar w:fldCharType="separate"/>
        </w:r>
        <w:r w:rsidR="00F14331">
          <w:rPr>
            <w:rFonts w:asciiTheme="minorHAnsi" w:hAnsiTheme="minorHAnsi"/>
            <w:noProof/>
          </w:rPr>
          <w:t>8</w:t>
        </w:r>
        <w:r w:rsidRPr="000517DE">
          <w:rPr>
            <w:rFonts w:asciiTheme="minorHAnsi" w:hAnsiTheme="minorHAnsi"/>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258" w:rsidRDefault="00AA5258" w:rsidP="00EB56EE">
      <w:pPr>
        <w:spacing w:line="240" w:lineRule="auto"/>
      </w:pPr>
      <w:r>
        <w:separator/>
      </w:r>
    </w:p>
  </w:footnote>
  <w:footnote w:type="continuationSeparator" w:id="0">
    <w:p w:rsidR="00AA5258" w:rsidRDefault="00AA5258" w:rsidP="00EB56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F2B" w:rsidRPr="000517DE" w:rsidRDefault="00CC3F2B" w:rsidP="00460A9F">
    <w:pPr>
      <w:pBdr>
        <w:bottom w:val="single" w:sz="4" w:space="1" w:color="auto"/>
      </w:pBdr>
      <w:tabs>
        <w:tab w:val="right" w:pos="9360"/>
      </w:tabs>
      <w:spacing w:line="240" w:lineRule="auto"/>
      <w:rPr>
        <w:rFonts w:asciiTheme="minorHAnsi" w:hAnsiTheme="minorHAnsi"/>
        <w:szCs w:val="72"/>
      </w:rPr>
    </w:pPr>
    <w:r>
      <w:rPr>
        <w:rFonts w:asciiTheme="minorHAnsi" w:hAnsiTheme="minorHAnsi"/>
        <w:szCs w:val="72"/>
      </w:rPr>
      <w:t>SFCPSC Performance Measures</w:t>
    </w:r>
    <w:r w:rsidRPr="000517DE">
      <w:rPr>
        <w:rFonts w:asciiTheme="minorHAnsi" w:hAnsiTheme="minorHAnsi"/>
        <w:szCs w:val="72"/>
      </w:rPr>
      <w:tab/>
    </w:r>
    <w:r>
      <w:rPr>
        <w:rFonts w:asciiTheme="minorHAnsi" w:hAnsiTheme="minorHAnsi"/>
        <w:szCs w:val="72"/>
      </w:rPr>
      <w:t>Meeting #6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52F1"/>
    <w:multiLevelType w:val="hybridMultilevel"/>
    <w:tmpl w:val="4D58A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958"/>
    <w:multiLevelType w:val="hybridMultilevel"/>
    <w:tmpl w:val="0382D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045AE"/>
    <w:multiLevelType w:val="hybridMultilevel"/>
    <w:tmpl w:val="03425A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012E7A"/>
    <w:multiLevelType w:val="hybridMultilevel"/>
    <w:tmpl w:val="96BADBBA"/>
    <w:lvl w:ilvl="0" w:tplc="1FCA00B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19CE"/>
    <w:multiLevelType w:val="hybridMultilevel"/>
    <w:tmpl w:val="77BAB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B7C3B"/>
    <w:multiLevelType w:val="hybridMultilevel"/>
    <w:tmpl w:val="75329A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320EB6"/>
    <w:multiLevelType w:val="hybridMultilevel"/>
    <w:tmpl w:val="13DC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A2BC1"/>
    <w:multiLevelType w:val="hybridMultilevel"/>
    <w:tmpl w:val="19E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71E99"/>
    <w:multiLevelType w:val="hybridMultilevel"/>
    <w:tmpl w:val="37EA6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277CF2"/>
    <w:multiLevelType w:val="hybridMultilevel"/>
    <w:tmpl w:val="3F1EC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53825"/>
    <w:multiLevelType w:val="hybridMultilevel"/>
    <w:tmpl w:val="7552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C7A87"/>
    <w:multiLevelType w:val="hybridMultilevel"/>
    <w:tmpl w:val="2F1A4EBC"/>
    <w:lvl w:ilvl="0" w:tplc="35541E62">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C453C"/>
    <w:multiLevelType w:val="hybridMultilevel"/>
    <w:tmpl w:val="B802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67FB5"/>
    <w:multiLevelType w:val="singleLevel"/>
    <w:tmpl w:val="2A3E0E42"/>
    <w:lvl w:ilvl="0">
      <w:start w:val="1"/>
      <w:numFmt w:val="bullet"/>
      <w:pStyle w:val="BulletSymbol"/>
      <w:lvlText w:val=""/>
      <w:lvlJc w:val="left"/>
      <w:pPr>
        <w:tabs>
          <w:tab w:val="num" w:pos="360"/>
        </w:tabs>
        <w:ind w:left="180" w:hanging="180"/>
      </w:pPr>
      <w:rPr>
        <w:rFonts w:ascii="Symbol" w:hAnsi="Symbol" w:hint="default"/>
        <w:b w:val="0"/>
        <w:i w:val="0"/>
        <w:caps w:val="0"/>
        <w:strike w:val="0"/>
        <w:dstrike w:val="0"/>
        <w:vanish w:val="0"/>
        <w:sz w:val="24"/>
        <w:vertAlign w:val="baseline"/>
      </w:rPr>
    </w:lvl>
  </w:abstractNum>
  <w:abstractNum w:abstractNumId="14" w15:restartNumberingAfterBreak="0">
    <w:nsid w:val="26F40B86"/>
    <w:multiLevelType w:val="hybridMultilevel"/>
    <w:tmpl w:val="89CE3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877635"/>
    <w:multiLevelType w:val="hybridMultilevel"/>
    <w:tmpl w:val="4FCCACE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9E6A3A"/>
    <w:multiLevelType w:val="hybridMultilevel"/>
    <w:tmpl w:val="64767C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C641C2"/>
    <w:multiLevelType w:val="hybridMultilevel"/>
    <w:tmpl w:val="5AB40070"/>
    <w:lvl w:ilvl="0" w:tplc="35541E62">
      <w:start w:val="1"/>
      <w:numFmt w:val="bullet"/>
      <w:lvlText w:val=""/>
      <w:lvlJc w:val="left"/>
      <w:pPr>
        <w:tabs>
          <w:tab w:val="num" w:pos="360"/>
        </w:tabs>
        <w:ind w:left="360" w:hanging="360"/>
      </w:pPr>
      <w:rPr>
        <w:rFonts w:ascii="Symbol" w:hAnsi="Symbol" w:hint="default"/>
        <w:sz w:val="22"/>
      </w:rPr>
    </w:lvl>
    <w:lvl w:ilvl="1" w:tplc="3C4A6FD8">
      <w:start w:val="1"/>
      <w:numFmt w:val="bullet"/>
      <w:lvlText w:val="•"/>
      <w:lvlJc w:val="left"/>
      <w:pPr>
        <w:tabs>
          <w:tab w:val="num" w:pos="1080"/>
        </w:tabs>
        <w:ind w:left="1080" w:hanging="360"/>
      </w:pPr>
      <w:rPr>
        <w:rFonts w:ascii="Arial" w:hAnsi="Arial" w:hint="default"/>
      </w:rPr>
    </w:lvl>
    <w:lvl w:ilvl="2" w:tplc="26F616DA" w:tentative="1">
      <w:start w:val="1"/>
      <w:numFmt w:val="bullet"/>
      <w:lvlText w:val="•"/>
      <w:lvlJc w:val="left"/>
      <w:pPr>
        <w:tabs>
          <w:tab w:val="num" w:pos="1800"/>
        </w:tabs>
        <w:ind w:left="1800" w:hanging="360"/>
      </w:pPr>
      <w:rPr>
        <w:rFonts w:ascii="Arial" w:hAnsi="Arial" w:hint="default"/>
      </w:rPr>
    </w:lvl>
    <w:lvl w:ilvl="3" w:tplc="271851CA" w:tentative="1">
      <w:start w:val="1"/>
      <w:numFmt w:val="bullet"/>
      <w:lvlText w:val="•"/>
      <w:lvlJc w:val="left"/>
      <w:pPr>
        <w:tabs>
          <w:tab w:val="num" w:pos="2520"/>
        </w:tabs>
        <w:ind w:left="2520" w:hanging="360"/>
      </w:pPr>
      <w:rPr>
        <w:rFonts w:ascii="Arial" w:hAnsi="Arial" w:hint="default"/>
      </w:rPr>
    </w:lvl>
    <w:lvl w:ilvl="4" w:tplc="21062D20" w:tentative="1">
      <w:start w:val="1"/>
      <w:numFmt w:val="bullet"/>
      <w:lvlText w:val="•"/>
      <w:lvlJc w:val="left"/>
      <w:pPr>
        <w:tabs>
          <w:tab w:val="num" w:pos="3240"/>
        </w:tabs>
        <w:ind w:left="3240" w:hanging="360"/>
      </w:pPr>
      <w:rPr>
        <w:rFonts w:ascii="Arial" w:hAnsi="Arial" w:hint="default"/>
      </w:rPr>
    </w:lvl>
    <w:lvl w:ilvl="5" w:tplc="9EDE4E36" w:tentative="1">
      <w:start w:val="1"/>
      <w:numFmt w:val="bullet"/>
      <w:lvlText w:val="•"/>
      <w:lvlJc w:val="left"/>
      <w:pPr>
        <w:tabs>
          <w:tab w:val="num" w:pos="3960"/>
        </w:tabs>
        <w:ind w:left="3960" w:hanging="360"/>
      </w:pPr>
      <w:rPr>
        <w:rFonts w:ascii="Arial" w:hAnsi="Arial" w:hint="default"/>
      </w:rPr>
    </w:lvl>
    <w:lvl w:ilvl="6" w:tplc="CB8E835C" w:tentative="1">
      <w:start w:val="1"/>
      <w:numFmt w:val="bullet"/>
      <w:lvlText w:val="•"/>
      <w:lvlJc w:val="left"/>
      <w:pPr>
        <w:tabs>
          <w:tab w:val="num" w:pos="4680"/>
        </w:tabs>
        <w:ind w:left="4680" w:hanging="360"/>
      </w:pPr>
      <w:rPr>
        <w:rFonts w:ascii="Arial" w:hAnsi="Arial" w:hint="default"/>
      </w:rPr>
    </w:lvl>
    <w:lvl w:ilvl="7" w:tplc="03AE9460" w:tentative="1">
      <w:start w:val="1"/>
      <w:numFmt w:val="bullet"/>
      <w:lvlText w:val="•"/>
      <w:lvlJc w:val="left"/>
      <w:pPr>
        <w:tabs>
          <w:tab w:val="num" w:pos="5400"/>
        </w:tabs>
        <w:ind w:left="5400" w:hanging="360"/>
      </w:pPr>
      <w:rPr>
        <w:rFonts w:ascii="Arial" w:hAnsi="Arial" w:hint="default"/>
      </w:rPr>
    </w:lvl>
    <w:lvl w:ilvl="8" w:tplc="9D0AF95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DEE07E7"/>
    <w:multiLevelType w:val="hybridMultilevel"/>
    <w:tmpl w:val="CDD29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A83FEB"/>
    <w:multiLevelType w:val="hybridMultilevel"/>
    <w:tmpl w:val="0382D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BF4A77"/>
    <w:multiLevelType w:val="hybridMultilevel"/>
    <w:tmpl w:val="07CC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819B3"/>
    <w:multiLevelType w:val="hybridMultilevel"/>
    <w:tmpl w:val="18FCE5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5630B3"/>
    <w:multiLevelType w:val="hybridMultilevel"/>
    <w:tmpl w:val="0BA2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E465B"/>
    <w:multiLevelType w:val="hybridMultilevel"/>
    <w:tmpl w:val="BDA29E6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A5D7159"/>
    <w:multiLevelType w:val="singleLevel"/>
    <w:tmpl w:val="B89E0382"/>
    <w:lvl w:ilvl="0">
      <w:start w:val="1"/>
      <w:numFmt w:val="bullet"/>
      <w:pStyle w:val="bullet"/>
      <w:lvlText w:val=""/>
      <w:lvlJc w:val="left"/>
      <w:pPr>
        <w:tabs>
          <w:tab w:val="num" w:pos="360"/>
        </w:tabs>
        <w:ind w:left="360" w:hanging="360"/>
      </w:pPr>
      <w:rPr>
        <w:rFonts w:ascii="Symbol" w:hAnsi="Symbol" w:hint="default"/>
      </w:rPr>
    </w:lvl>
  </w:abstractNum>
  <w:abstractNum w:abstractNumId="25" w15:restartNumberingAfterBreak="0">
    <w:nsid w:val="5B051E28"/>
    <w:multiLevelType w:val="hybridMultilevel"/>
    <w:tmpl w:val="5802B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771F30"/>
    <w:multiLevelType w:val="hybridMultilevel"/>
    <w:tmpl w:val="5ADC4682"/>
    <w:lvl w:ilvl="0" w:tplc="79B8F566">
      <w:start w:val="1"/>
      <w:numFmt w:val="bullet"/>
      <w:lvlText w:val="•"/>
      <w:lvlJc w:val="left"/>
      <w:pPr>
        <w:tabs>
          <w:tab w:val="num" w:pos="720"/>
        </w:tabs>
        <w:ind w:left="720" w:hanging="360"/>
      </w:pPr>
      <w:rPr>
        <w:rFonts w:ascii="Arial" w:hAnsi="Arial" w:hint="default"/>
      </w:rPr>
    </w:lvl>
    <w:lvl w:ilvl="1" w:tplc="CAEA0E18">
      <w:numFmt w:val="bullet"/>
      <w:lvlText w:val="•"/>
      <w:lvlJc w:val="left"/>
      <w:pPr>
        <w:tabs>
          <w:tab w:val="num" w:pos="1440"/>
        </w:tabs>
        <w:ind w:left="1440" w:hanging="360"/>
      </w:pPr>
      <w:rPr>
        <w:rFonts w:ascii="Arial" w:hAnsi="Arial" w:hint="default"/>
      </w:rPr>
    </w:lvl>
    <w:lvl w:ilvl="2" w:tplc="04DA8936" w:tentative="1">
      <w:start w:val="1"/>
      <w:numFmt w:val="bullet"/>
      <w:lvlText w:val="•"/>
      <w:lvlJc w:val="left"/>
      <w:pPr>
        <w:tabs>
          <w:tab w:val="num" w:pos="2160"/>
        </w:tabs>
        <w:ind w:left="2160" w:hanging="360"/>
      </w:pPr>
      <w:rPr>
        <w:rFonts w:ascii="Arial" w:hAnsi="Arial" w:hint="default"/>
      </w:rPr>
    </w:lvl>
    <w:lvl w:ilvl="3" w:tplc="84F631F8" w:tentative="1">
      <w:start w:val="1"/>
      <w:numFmt w:val="bullet"/>
      <w:lvlText w:val="•"/>
      <w:lvlJc w:val="left"/>
      <w:pPr>
        <w:tabs>
          <w:tab w:val="num" w:pos="2880"/>
        </w:tabs>
        <w:ind w:left="2880" w:hanging="360"/>
      </w:pPr>
      <w:rPr>
        <w:rFonts w:ascii="Arial" w:hAnsi="Arial" w:hint="default"/>
      </w:rPr>
    </w:lvl>
    <w:lvl w:ilvl="4" w:tplc="71A2C614" w:tentative="1">
      <w:start w:val="1"/>
      <w:numFmt w:val="bullet"/>
      <w:lvlText w:val="•"/>
      <w:lvlJc w:val="left"/>
      <w:pPr>
        <w:tabs>
          <w:tab w:val="num" w:pos="3600"/>
        </w:tabs>
        <w:ind w:left="3600" w:hanging="360"/>
      </w:pPr>
      <w:rPr>
        <w:rFonts w:ascii="Arial" w:hAnsi="Arial" w:hint="default"/>
      </w:rPr>
    </w:lvl>
    <w:lvl w:ilvl="5" w:tplc="60120ACC" w:tentative="1">
      <w:start w:val="1"/>
      <w:numFmt w:val="bullet"/>
      <w:lvlText w:val="•"/>
      <w:lvlJc w:val="left"/>
      <w:pPr>
        <w:tabs>
          <w:tab w:val="num" w:pos="4320"/>
        </w:tabs>
        <w:ind w:left="4320" w:hanging="360"/>
      </w:pPr>
      <w:rPr>
        <w:rFonts w:ascii="Arial" w:hAnsi="Arial" w:hint="default"/>
      </w:rPr>
    </w:lvl>
    <w:lvl w:ilvl="6" w:tplc="7506FE6A" w:tentative="1">
      <w:start w:val="1"/>
      <w:numFmt w:val="bullet"/>
      <w:lvlText w:val="•"/>
      <w:lvlJc w:val="left"/>
      <w:pPr>
        <w:tabs>
          <w:tab w:val="num" w:pos="5040"/>
        </w:tabs>
        <w:ind w:left="5040" w:hanging="360"/>
      </w:pPr>
      <w:rPr>
        <w:rFonts w:ascii="Arial" w:hAnsi="Arial" w:hint="default"/>
      </w:rPr>
    </w:lvl>
    <w:lvl w:ilvl="7" w:tplc="CA06DFD6" w:tentative="1">
      <w:start w:val="1"/>
      <w:numFmt w:val="bullet"/>
      <w:lvlText w:val="•"/>
      <w:lvlJc w:val="left"/>
      <w:pPr>
        <w:tabs>
          <w:tab w:val="num" w:pos="5760"/>
        </w:tabs>
        <w:ind w:left="5760" w:hanging="360"/>
      </w:pPr>
      <w:rPr>
        <w:rFonts w:ascii="Arial" w:hAnsi="Arial" w:hint="default"/>
      </w:rPr>
    </w:lvl>
    <w:lvl w:ilvl="8" w:tplc="A796AA1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D734DCA"/>
    <w:multiLevelType w:val="hybridMultilevel"/>
    <w:tmpl w:val="0382D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43E8A"/>
    <w:multiLevelType w:val="hybridMultilevel"/>
    <w:tmpl w:val="D742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8235D5"/>
    <w:multiLevelType w:val="hybridMultilevel"/>
    <w:tmpl w:val="CB4E0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4268E1"/>
    <w:multiLevelType w:val="multilevel"/>
    <w:tmpl w:val="B1D000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C14954"/>
    <w:multiLevelType w:val="hybridMultilevel"/>
    <w:tmpl w:val="C126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026A49"/>
    <w:multiLevelType w:val="singleLevel"/>
    <w:tmpl w:val="87240DC8"/>
    <w:lvl w:ilvl="0">
      <w:start w:val="1"/>
      <w:numFmt w:val="bullet"/>
      <w:pStyle w:val="Bullet0"/>
      <w:lvlText w:val=""/>
      <w:lvlJc w:val="left"/>
      <w:pPr>
        <w:tabs>
          <w:tab w:val="num" w:pos="360"/>
        </w:tabs>
        <w:ind w:left="288" w:hanging="288"/>
      </w:pPr>
      <w:rPr>
        <w:rFonts w:ascii="Symbol" w:hAnsi="Symbol" w:hint="default"/>
      </w:rPr>
    </w:lvl>
  </w:abstractNum>
  <w:abstractNum w:abstractNumId="33" w15:restartNumberingAfterBreak="0">
    <w:nsid w:val="71EC2C2F"/>
    <w:multiLevelType w:val="hybridMultilevel"/>
    <w:tmpl w:val="F642D25C"/>
    <w:lvl w:ilvl="0" w:tplc="8980557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2620EA"/>
    <w:multiLevelType w:val="hybridMultilevel"/>
    <w:tmpl w:val="DBB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0669C"/>
    <w:multiLevelType w:val="hybridMultilevel"/>
    <w:tmpl w:val="7750A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16"/>
  </w:num>
  <w:num w:numId="4">
    <w:abstractNumId w:val="32"/>
  </w:num>
  <w:num w:numId="5">
    <w:abstractNumId w:val="8"/>
  </w:num>
  <w:num w:numId="6">
    <w:abstractNumId w:val="30"/>
  </w:num>
  <w:num w:numId="7">
    <w:abstractNumId w:val="10"/>
  </w:num>
  <w:num w:numId="8">
    <w:abstractNumId w:val="2"/>
  </w:num>
  <w:num w:numId="9">
    <w:abstractNumId w:val="22"/>
  </w:num>
  <w:num w:numId="10">
    <w:abstractNumId w:val="21"/>
  </w:num>
  <w:num w:numId="11">
    <w:abstractNumId w:val="23"/>
  </w:num>
  <w:num w:numId="12">
    <w:abstractNumId w:val="27"/>
  </w:num>
  <w:num w:numId="13">
    <w:abstractNumId w:val="9"/>
  </w:num>
  <w:num w:numId="14">
    <w:abstractNumId w:val="1"/>
  </w:num>
  <w:num w:numId="15">
    <w:abstractNumId w:val="19"/>
  </w:num>
  <w:num w:numId="16">
    <w:abstractNumId w:val="28"/>
  </w:num>
  <w:num w:numId="17">
    <w:abstractNumId w:val="12"/>
  </w:num>
  <w:num w:numId="18">
    <w:abstractNumId w:val="4"/>
  </w:num>
  <w:num w:numId="19">
    <w:abstractNumId w:val="25"/>
  </w:num>
  <w:num w:numId="20">
    <w:abstractNumId w:val="31"/>
  </w:num>
  <w:num w:numId="21">
    <w:abstractNumId w:val="3"/>
  </w:num>
  <w:num w:numId="22">
    <w:abstractNumId w:val="17"/>
  </w:num>
  <w:num w:numId="23">
    <w:abstractNumId w:val="11"/>
  </w:num>
  <w:num w:numId="24">
    <w:abstractNumId w:val="34"/>
  </w:num>
  <w:num w:numId="25">
    <w:abstractNumId w:val="33"/>
  </w:num>
  <w:num w:numId="26">
    <w:abstractNumId w:val="7"/>
  </w:num>
  <w:num w:numId="27">
    <w:abstractNumId w:val="20"/>
  </w:num>
  <w:num w:numId="28">
    <w:abstractNumId w:val="26"/>
  </w:num>
  <w:num w:numId="29">
    <w:abstractNumId w:val="0"/>
  </w:num>
  <w:num w:numId="30">
    <w:abstractNumId w:val="24"/>
  </w:num>
  <w:num w:numId="31">
    <w:abstractNumId w:val="24"/>
  </w:num>
  <w:num w:numId="32">
    <w:abstractNumId w:val="24"/>
  </w:num>
  <w:num w:numId="33">
    <w:abstractNumId w:val="14"/>
  </w:num>
  <w:num w:numId="34">
    <w:abstractNumId w:val="18"/>
  </w:num>
  <w:num w:numId="35">
    <w:abstractNumId w:val="6"/>
  </w:num>
  <w:num w:numId="36">
    <w:abstractNumId w:val="29"/>
  </w:num>
  <w:num w:numId="37">
    <w:abstractNumId w:val="5"/>
  </w:num>
  <w:num w:numId="38">
    <w:abstractNumId w:val="15"/>
  </w:num>
  <w:num w:numId="39">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DD"/>
    <w:rsid w:val="000004C0"/>
    <w:rsid w:val="00002B45"/>
    <w:rsid w:val="00002B59"/>
    <w:rsid w:val="00003271"/>
    <w:rsid w:val="00004606"/>
    <w:rsid w:val="00005AB3"/>
    <w:rsid w:val="0000673F"/>
    <w:rsid w:val="00006CF6"/>
    <w:rsid w:val="00006EBD"/>
    <w:rsid w:val="000105B3"/>
    <w:rsid w:val="0001171E"/>
    <w:rsid w:val="00011892"/>
    <w:rsid w:val="00012CF0"/>
    <w:rsid w:val="00013285"/>
    <w:rsid w:val="0001451F"/>
    <w:rsid w:val="00016119"/>
    <w:rsid w:val="000201CD"/>
    <w:rsid w:val="00020DEA"/>
    <w:rsid w:val="0003139F"/>
    <w:rsid w:val="00032A9B"/>
    <w:rsid w:val="0003318C"/>
    <w:rsid w:val="0003445A"/>
    <w:rsid w:val="00035334"/>
    <w:rsid w:val="000361C9"/>
    <w:rsid w:val="00036ADB"/>
    <w:rsid w:val="000414A0"/>
    <w:rsid w:val="000426B2"/>
    <w:rsid w:val="000440C8"/>
    <w:rsid w:val="00046A6F"/>
    <w:rsid w:val="000508B7"/>
    <w:rsid w:val="000517DE"/>
    <w:rsid w:val="000521C9"/>
    <w:rsid w:val="00055121"/>
    <w:rsid w:val="00055AD5"/>
    <w:rsid w:val="0006017A"/>
    <w:rsid w:val="00063185"/>
    <w:rsid w:val="000638BC"/>
    <w:rsid w:val="00067A47"/>
    <w:rsid w:val="000723F1"/>
    <w:rsid w:val="00073F11"/>
    <w:rsid w:val="00075D54"/>
    <w:rsid w:val="000764D6"/>
    <w:rsid w:val="000774AE"/>
    <w:rsid w:val="00080BAB"/>
    <w:rsid w:val="00082354"/>
    <w:rsid w:val="0008408C"/>
    <w:rsid w:val="000852DB"/>
    <w:rsid w:val="000859B1"/>
    <w:rsid w:val="00087117"/>
    <w:rsid w:val="000916FD"/>
    <w:rsid w:val="00093358"/>
    <w:rsid w:val="00093BAD"/>
    <w:rsid w:val="0009569E"/>
    <w:rsid w:val="0009690B"/>
    <w:rsid w:val="000A0A75"/>
    <w:rsid w:val="000A1516"/>
    <w:rsid w:val="000A2F36"/>
    <w:rsid w:val="000A4889"/>
    <w:rsid w:val="000A5CE8"/>
    <w:rsid w:val="000B01B1"/>
    <w:rsid w:val="000B1662"/>
    <w:rsid w:val="000B48F8"/>
    <w:rsid w:val="000B4916"/>
    <w:rsid w:val="000B4F0F"/>
    <w:rsid w:val="000B4F45"/>
    <w:rsid w:val="000B7FC6"/>
    <w:rsid w:val="000C37E1"/>
    <w:rsid w:val="000C4E9F"/>
    <w:rsid w:val="000D2B58"/>
    <w:rsid w:val="000D466E"/>
    <w:rsid w:val="000D6A05"/>
    <w:rsid w:val="000D7B52"/>
    <w:rsid w:val="000E034F"/>
    <w:rsid w:val="000E06B8"/>
    <w:rsid w:val="000E0A99"/>
    <w:rsid w:val="000E131E"/>
    <w:rsid w:val="000E2AA0"/>
    <w:rsid w:val="000E6E8C"/>
    <w:rsid w:val="000F03AD"/>
    <w:rsid w:val="000F267E"/>
    <w:rsid w:val="000F319B"/>
    <w:rsid w:val="001007B5"/>
    <w:rsid w:val="001016BD"/>
    <w:rsid w:val="0010337A"/>
    <w:rsid w:val="00104F33"/>
    <w:rsid w:val="001064E0"/>
    <w:rsid w:val="001072FB"/>
    <w:rsid w:val="00110C2E"/>
    <w:rsid w:val="00111AD0"/>
    <w:rsid w:val="00112521"/>
    <w:rsid w:val="00113252"/>
    <w:rsid w:val="00114316"/>
    <w:rsid w:val="00114AC7"/>
    <w:rsid w:val="00117E58"/>
    <w:rsid w:val="00120498"/>
    <w:rsid w:val="001212D1"/>
    <w:rsid w:val="00121C71"/>
    <w:rsid w:val="00123796"/>
    <w:rsid w:val="0012706A"/>
    <w:rsid w:val="0012709A"/>
    <w:rsid w:val="00127328"/>
    <w:rsid w:val="001278C8"/>
    <w:rsid w:val="00130CDA"/>
    <w:rsid w:val="00130E8E"/>
    <w:rsid w:val="00131A86"/>
    <w:rsid w:val="00132E24"/>
    <w:rsid w:val="00133C6C"/>
    <w:rsid w:val="00134C11"/>
    <w:rsid w:val="001351DE"/>
    <w:rsid w:val="001364A2"/>
    <w:rsid w:val="00141D97"/>
    <w:rsid w:val="00142A59"/>
    <w:rsid w:val="00142BC9"/>
    <w:rsid w:val="00143070"/>
    <w:rsid w:val="0015073A"/>
    <w:rsid w:val="00161028"/>
    <w:rsid w:val="00161709"/>
    <w:rsid w:val="00163681"/>
    <w:rsid w:val="00165C6A"/>
    <w:rsid w:val="001677C5"/>
    <w:rsid w:val="00167EA5"/>
    <w:rsid w:val="001854EC"/>
    <w:rsid w:val="001874F5"/>
    <w:rsid w:val="001907C0"/>
    <w:rsid w:val="00190B31"/>
    <w:rsid w:val="001927D1"/>
    <w:rsid w:val="00192B9A"/>
    <w:rsid w:val="00194724"/>
    <w:rsid w:val="00195552"/>
    <w:rsid w:val="00196D80"/>
    <w:rsid w:val="00197347"/>
    <w:rsid w:val="00197C4C"/>
    <w:rsid w:val="00197E0A"/>
    <w:rsid w:val="001A0B0B"/>
    <w:rsid w:val="001A6580"/>
    <w:rsid w:val="001A6B42"/>
    <w:rsid w:val="001A6D32"/>
    <w:rsid w:val="001B0377"/>
    <w:rsid w:val="001B0607"/>
    <w:rsid w:val="001B07F7"/>
    <w:rsid w:val="001B14A0"/>
    <w:rsid w:val="001B206A"/>
    <w:rsid w:val="001B2D7B"/>
    <w:rsid w:val="001B3872"/>
    <w:rsid w:val="001B4593"/>
    <w:rsid w:val="001B7BE6"/>
    <w:rsid w:val="001C01B1"/>
    <w:rsid w:val="001C3E9F"/>
    <w:rsid w:val="001C67AE"/>
    <w:rsid w:val="001C6F45"/>
    <w:rsid w:val="001C78CE"/>
    <w:rsid w:val="001D0D54"/>
    <w:rsid w:val="001D1185"/>
    <w:rsid w:val="001D168D"/>
    <w:rsid w:val="001D297A"/>
    <w:rsid w:val="001D2B79"/>
    <w:rsid w:val="001D46EE"/>
    <w:rsid w:val="001D5547"/>
    <w:rsid w:val="001E126C"/>
    <w:rsid w:val="001E2409"/>
    <w:rsid w:val="001E3902"/>
    <w:rsid w:val="001E4C8E"/>
    <w:rsid w:val="001E6734"/>
    <w:rsid w:val="001F02A0"/>
    <w:rsid w:val="001F2DEE"/>
    <w:rsid w:val="001F3021"/>
    <w:rsid w:val="001F43E2"/>
    <w:rsid w:val="001F5073"/>
    <w:rsid w:val="001F647C"/>
    <w:rsid w:val="00200C43"/>
    <w:rsid w:val="002018B0"/>
    <w:rsid w:val="0020380C"/>
    <w:rsid w:val="00211710"/>
    <w:rsid w:val="00211C96"/>
    <w:rsid w:val="002120D3"/>
    <w:rsid w:val="00213238"/>
    <w:rsid w:val="00221956"/>
    <w:rsid w:val="002220C6"/>
    <w:rsid w:val="002238DF"/>
    <w:rsid w:val="00223F74"/>
    <w:rsid w:val="00224514"/>
    <w:rsid w:val="00225381"/>
    <w:rsid w:val="0022754A"/>
    <w:rsid w:val="002275F2"/>
    <w:rsid w:val="00230247"/>
    <w:rsid w:val="002317B8"/>
    <w:rsid w:val="002326B6"/>
    <w:rsid w:val="00234705"/>
    <w:rsid w:val="00235490"/>
    <w:rsid w:val="0023578E"/>
    <w:rsid w:val="00240209"/>
    <w:rsid w:val="00240771"/>
    <w:rsid w:val="00242967"/>
    <w:rsid w:val="00242FE3"/>
    <w:rsid w:val="00244F84"/>
    <w:rsid w:val="00245EA0"/>
    <w:rsid w:val="0025046F"/>
    <w:rsid w:val="00255F6C"/>
    <w:rsid w:val="0026334E"/>
    <w:rsid w:val="00264D93"/>
    <w:rsid w:val="00267912"/>
    <w:rsid w:val="00267985"/>
    <w:rsid w:val="00270507"/>
    <w:rsid w:val="0027286C"/>
    <w:rsid w:val="002732B8"/>
    <w:rsid w:val="00273F72"/>
    <w:rsid w:val="00276719"/>
    <w:rsid w:val="00280621"/>
    <w:rsid w:val="002808C8"/>
    <w:rsid w:val="00280CE4"/>
    <w:rsid w:val="002816CF"/>
    <w:rsid w:val="00282209"/>
    <w:rsid w:val="002824F1"/>
    <w:rsid w:val="00283751"/>
    <w:rsid w:val="00285296"/>
    <w:rsid w:val="0028554E"/>
    <w:rsid w:val="0028700C"/>
    <w:rsid w:val="0029022F"/>
    <w:rsid w:val="00291891"/>
    <w:rsid w:val="00292F1A"/>
    <w:rsid w:val="00293660"/>
    <w:rsid w:val="00295153"/>
    <w:rsid w:val="0029720F"/>
    <w:rsid w:val="002A10A7"/>
    <w:rsid w:val="002A12C0"/>
    <w:rsid w:val="002A1C98"/>
    <w:rsid w:val="002A1DAE"/>
    <w:rsid w:val="002A213A"/>
    <w:rsid w:val="002A4195"/>
    <w:rsid w:val="002A54C4"/>
    <w:rsid w:val="002A744B"/>
    <w:rsid w:val="002B1BB7"/>
    <w:rsid w:val="002B2085"/>
    <w:rsid w:val="002B482C"/>
    <w:rsid w:val="002B6D68"/>
    <w:rsid w:val="002C42EA"/>
    <w:rsid w:val="002C481D"/>
    <w:rsid w:val="002C59FE"/>
    <w:rsid w:val="002D05BA"/>
    <w:rsid w:val="002D38F7"/>
    <w:rsid w:val="002D49BE"/>
    <w:rsid w:val="002D5692"/>
    <w:rsid w:val="002D5871"/>
    <w:rsid w:val="002D635E"/>
    <w:rsid w:val="002E16CD"/>
    <w:rsid w:val="002E72CF"/>
    <w:rsid w:val="002E7FF9"/>
    <w:rsid w:val="002F1CDD"/>
    <w:rsid w:val="002F51E5"/>
    <w:rsid w:val="00303B8C"/>
    <w:rsid w:val="00303E0D"/>
    <w:rsid w:val="00305659"/>
    <w:rsid w:val="00307955"/>
    <w:rsid w:val="00307A47"/>
    <w:rsid w:val="00307B6D"/>
    <w:rsid w:val="0031126D"/>
    <w:rsid w:val="0031253D"/>
    <w:rsid w:val="00313047"/>
    <w:rsid w:val="00320C36"/>
    <w:rsid w:val="00322A47"/>
    <w:rsid w:val="0032300D"/>
    <w:rsid w:val="00324C50"/>
    <w:rsid w:val="0032710A"/>
    <w:rsid w:val="00335365"/>
    <w:rsid w:val="00336A36"/>
    <w:rsid w:val="00336C28"/>
    <w:rsid w:val="00337321"/>
    <w:rsid w:val="00340C8C"/>
    <w:rsid w:val="00341F83"/>
    <w:rsid w:val="00345F13"/>
    <w:rsid w:val="003516F3"/>
    <w:rsid w:val="0035297C"/>
    <w:rsid w:val="003568C0"/>
    <w:rsid w:val="00356DAE"/>
    <w:rsid w:val="00357963"/>
    <w:rsid w:val="00364CA5"/>
    <w:rsid w:val="00367C9E"/>
    <w:rsid w:val="00367FC4"/>
    <w:rsid w:val="00370A86"/>
    <w:rsid w:val="003750B3"/>
    <w:rsid w:val="003762F4"/>
    <w:rsid w:val="00377DEE"/>
    <w:rsid w:val="00387A5A"/>
    <w:rsid w:val="00390CF5"/>
    <w:rsid w:val="00391305"/>
    <w:rsid w:val="00397876"/>
    <w:rsid w:val="003A01C8"/>
    <w:rsid w:val="003A326A"/>
    <w:rsid w:val="003A4423"/>
    <w:rsid w:val="003A4B95"/>
    <w:rsid w:val="003B07E6"/>
    <w:rsid w:val="003B0813"/>
    <w:rsid w:val="003B0EEB"/>
    <w:rsid w:val="003B157C"/>
    <w:rsid w:val="003B2096"/>
    <w:rsid w:val="003B3402"/>
    <w:rsid w:val="003B38DF"/>
    <w:rsid w:val="003B54C0"/>
    <w:rsid w:val="003B7ADE"/>
    <w:rsid w:val="003C1B57"/>
    <w:rsid w:val="003C32C0"/>
    <w:rsid w:val="003C3674"/>
    <w:rsid w:val="003C39DD"/>
    <w:rsid w:val="003C50B4"/>
    <w:rsid w:val="003C6C8A"/>
    <w:rsid w:val="003D259C"/>
    <w:rsid w:val="003D3353"/>
    <w:rsid w:val="003D520B"/>
    <w:rsid w:val="003D5B4B"/>
    <w:rsid w:val="003D7C74"/>
    <w:rsid w:val="003E0355"/>
    <w:rsid w:val="003E0BA5"/>
    <w:rsid w:val="003E4C43"/>
    <w:rsid w:val="003E7242"/>
    <w:rsid w:val="003F0640"/>
    <w:rsid w:val="003F1544"/>
    <w:rsid w:val="003F23E9"/>
    <w:rsid w:val="003F324C"/>
    <w:rsid w:val="003F3DF2"/>
    <w:rsid w:val="003F5339"/>
    <w:rsid w:val="004002AD"/>
    <w:rsid w:val="004003B8"/>
    <w:rsid w:val="00401304"/>
    <w:rsid w:val="00402109"/>
    <w:rsid w:val="00404651"/>
    <w:rsid w:val="0040511B"/>
    <w:rsid w:val="00405784"/>
    <w:rsid w:val="00407A10"/>
    <w:rsid w:val="00407D07"/>
    <w:rsid w:val="00410FA2"/>
    <w:rsid w:val="00411B0F"/>
    <w:rsid w:val="00414726"/>
    <w:rsid w:val="00415930"/>
    <w:rsid w:val="00417A3A"/>
    <w:rsid w:val="0042303C"/>
    <w:rsid w:val="004241B1"/>
    <w:rsid w:val="004255DA"/>
    <w:rsid w:val="00425792"/>
    <w:rsid w:val="00426B19"/>
    <w:rsid w:val="00427B99"/>
    <w:rsid w:val="00430DF7"/>
    <w:rsid w:val="00431404"/>
    <w:rsid w:val="00432615"/>
    <w:rsid w:val="00433C46"/>
    <w:rsid w:val="004376FC"/>
    <w:rsid w:val="00441601"/>
    <w:rsid w:val="00445BE6"/>
    <w:rsid w:val="00447513"/>
    <w:rsid w:val="004507AB"/>
    <w:rsid w:val="00450B03"/>
    <w:rsid w:val="004525D3"/>
    <w:rsid w:val="00453798"/>
    <w:rsid w:val="0045473E"/>
    <w:rsid w:val="00455CC6"/>
    <w:rsid w:val="00455CC7"/>
    <w:rsid w:val="00456844"/>
    <w:rsid w:val="00460A9F"/>
    <w:rsid w:val="0046409E"/>
    <w:rsid w:val="004643B3"/>
    <w:rsid w:val="00467694"/>
    <w:rsid w:val="00471F2A"/>
    <w:rsid w:val="00472B02"/>
    <w:rsid w:val="00474E68"/>
    <w:rsid w:val="0047581E"/>
    <w:rsid w:val="00476B73"/>
    <w:rsid w:val="004773B8"/>
    <w:rsid w:val="00480B39"/>
    <w:rsid w:val="00482B16"/>
    <w:rsid w:val="00484C08"/>
    <w:rsid w:val="00485A31"/>
    <w:rsid w:val="00485EC7"/>
    <w:rsid w:val="00486910"/>
    <w:rsid w:val="00487A2C"/>
    <w:rsid w:val="00490912"/>
    <w:rsid w:val="00493687"/>
    <w:rsid w:val="00495CFB"/>
    <w:rsid w:val="004964D2"/>
    <w:rsid w:val="004A0E1E"/>
    <w:rsid w:val="004A1FA3"/>
    <w:rsid w:val="004A2DC1"/>
    <w:rsid w:val="004B07FE"/>
    <w:rsid w:val="004B127E"/>
    <w:rsid w:val="004B1D93"/>
    <w:rsid w:val="004B4F34"/>
    <w:rsid w:val="004C24D6"/>
    <w:rsid w:val="004C356E"/>
    <w:rsid w:val="004C57EF"/>
    <w:rsid w:val="004C66F4"/>
    <w:rsid w:val="004D1526"/>
    <w:rsid w:val="004D2B0A"/>
    <w:rsid w:val="004D6C9D"/>
    <w:rsid w:val="004D731C"/>
    <w:rsid w:val="004D7D34"/>
    <w:rsid w:val="004E041C"/>
    <w:rsid w:val="004E09D2"/>
    <w:rsid w:val="004E1E41"/>
    <w:rsid w:val="004E295F"/>
    <w:rsid w:val="004E3E10"/>
    <w:rsid w:val="004E7AA1"/>
    <w:rsid w:val="004F2869"/>
    <w:rsid w:val="004F4B5E"/>
    <w:rsid w:val="004F554E"/>
    <w:rsid w:val="004F63C4"/>
    <w:rsid w:val="00503CBE"/>
    <w:rsid w:val="00503D29"/>
    <w:rsid w:val="00503E95"/>
    <w:rsid w:val="00506CA1"/>
    <w:rsid w:val="00506F35"/>
    <w:rsid w:val="00517F89"/>
    <w:rsid w:val="00520540"/>
    <w:rsid w:val="00520A74"/>
    <w:rsid w:val="0052136E"/>
    <w:rsid w:val="005213F7"/>
    <w:rsid w:val="0053075E"/>
    <w:rsid w:val="005349ED"/>
    <w:rsid w:val="00535BAE"/>
    <w:rsid w:val="005403ED"/>
    <w:rsid w:val="00542ABE"/>
    <w:rsid w:val="00543716"/>
    <w:rsid w:val="00545A80"/>
    <w:rsid w:val="005462C0"/>
    <w:rsid w:val="005464C7"/>
    <w:rsid w:val="005474FC"/>
    <w:rsid w:val="00547706"/>
    <w:rsid w:val="00553F95"/>
    <w:rsid w:val="00556325"/>
    <w:rsid w:val="00556519"/>
    <w:rsid w:val="00556FB8"/>
    <w:rsid w:val="0056612C"/>
    <w:rsid w:val="005663A9"/>
    <w:rsid w:val="005668D3"/>
    <w:rsid w:val="00567474"/>
    <w:rsid w:val="005762D6"/>
    <w:rsid w:val="005820FF"/>
    <w:rsid w:val="00582FBE"/>
    <w:rsid w:val="005843CF"/>
    <w:rsid w:val="00585A59"/>
    <w:rsid w:val="00585F80"/>
    <w:rsid w:val="005868A4"/>
    <w:rsid w:val="0059314C"/>
    <w:rsid w:val="00594330"/>
    <w:rsid w:val="005A0289"/>
    <w:rsid w:val="005A1A29"/>
    <w:rsid w:val="005A2055"/>
    <w:rsid w:val="005A2779"/>
    <w:rsid w:val="005A4019"/>
    <w:rsid w:val="005B0DB8"/>
    <w:rsid w:val="005B24B3"/>
    <w:rsid w:val="005B2770"/>
    <w:rsid w:val="005B46C8"/>
    <w:rsid w:val="005B503A"/>
    <w:rsid w:val="005B7EED"/>
    <w:rsid w:val="005C0122"/>
    <w:rsid w:val="005C5731"/>
    <w:rsid w:val="005C641D"/>
    <w:rsid w:val="005C6843"/>
    <w:rsid w:val="005C6906"/>
    <w:rsid w:val="005C6C68"/>
    <w:rsid w:val="005C7591"/>
    <w:rsid w:val="005D1094"/>
    <w:rsid w:val="005D190B"/>
    <w:rsid w:val="005D2272"/>
    <w:rsid w:val="005E5331"/>
    <w:rsid w:val="005E769F"/>
    <w:rsid w:val="005E7B9F"/>
    <w:rsid w:val="005F0443"/>
    <w:rsid w:val="005F337D"/>
    <w:rsid w:val="006030E9"/>
    <w:rsid w:val="00604D07"/>
    <w:rsid w:val="00604D9B"/>
    <w:rsid w:val="00604E09"/>
    <w:rsid w:val="00606D77"/>
    <w:rsid w:val="006100DB"/>
    <w:rsid w:val="0061124F"/>
    <w:rsid w:val="00611459"/>
    <w:rsid w:val="0061158B"/>
    <w:rsid w:val="00620DB7"/>
    <w:rsid w:val="00622011"/>
    <w:rsid w:val="00623217"/>
    <w:rsid w:val="00627C99"/>
    <w:rsid w:val="00630339"/>
    <w:rsid w:val="00630444"/>
    <w:rsid w:val="006325B8"/>
    <w:rsid w:val="00633348"/>
    <w:rsid w:val="0063373A"/>
    <w:rsid w:val="0063384B"/>
    <w:rsid w:val="00645BF1"/>
    <w:rsid w:val="00646921"/>
    <w:rsid w:val="00646F26"/>
    <w:rsid w:val="00651626"/>
    <w:rsid w:val="006535A9"/>
    <w:rsid w:val="00653698"/>
    <w:rsid w:val="00655D32"/>
    <w:rsid w:val="00660E65"/>
    <w:rsid w:val="0066289D"/>
    <w:rsid w:val="00664411"/>
    <w:rsid w:val="006652D1"/>
    <w:rsid w:val="00671341"/>
    <w:rsid w:val="00671508"/>
    <w:rsid w:val="00672A1C"/>
    <w:rsid w:val="006736C4"/>
    <w:rsid w:val="0067738A"/>
    <w:rsid w:val="0067767C"/>
    <w:rsid w:val="00677ABE"/>
    <w:rsid w:val="006804DA"/>
    <w:rsid w:val="00682C75"/>
    <w:rsid w:val="00683D30"/>
    <w:rsid w:val="006841FA"/>
    <w:rsid w:val="006843C9"/>
    <w:rsid w:val="00685A8E"/>
    <w:rsid w:val="00687C19"/>
    <w:rsid w:val="0069612F"/>
    <w:rsid w:val="00696E3B"/>
    <w:rsid w:val="006A2F95"/>
    <w:rsid w:val="006A4DF8"/>
    <w:rsid w:val="006A5160"/>
    <w:rsid w:val="006A58AA"/>
    <w:rsid w:val="006A6D62"/>
    <w:rsid w:val="006B04A1"/>
    <w:rsid w:val="006B21DD"/>
    <w:rsid w:val="006B35A9"/>
    <w:rsid w:val="006B41BE"/>
    <w:rsid w:val="006B7311"/>
    <w:rsid w:val="006C21E8"/>
    <w:rsid w:val="006C2362"/>
    <w:rsid w:val="006C2AA4"/>
    <w:rsid w:val="006C31B2"/>
    <w:rsid w:val="006C4AC2"/>
    <w:rsid w:val="006C603F"/>
    <w:rsid w:val="006C6EEB"/>
    <w:rsid w:val="006D1306"/>
    <w:rsid w:val="006D1A38"/>
    <w:rsid w:val="006D3F29"/>
    <w:rsid w:val="006D4E76"/>
    <w:rsid w:val="006D5A4D"/>
    <w:rsid w:val="006D769A"/>
    <w:rsid w:val="006D7C39"/>
    <w:rsid w:val="006E2BB5"/>
    <w:rsid w:val="006E37ED"/>
    <w:rsid w:val="006E3CA2"/>
    <w:rsid w:val="006F1415"/>
    <w:rsid w:val="006F1FD8"/>
    <w:rsid w:val="006F4691"/>
    <w:rsid w:val="006F4804"/>
    <w:rsid w:val="006F7F43"/>
    <w:rsid w:val="0070041C"/>
    <w:rsid w:val="0070310F"/>
    <w:rsid w:val="00703761"/>
    <w:rsid w:val="0070555D"/>
    <w:rsid w:val="007064F7"/>
    <w:rsid w:val="007124D8"/>
    <w:rsid w:val="007151C7"/>
    <w:rsid w:val="007163EC"/>
    <w:rsid w:val="007175F7"/>
    <w:rsid w:val="00721C97"/>
    <w:rsid w:val="00726A97"/>
    <w:rsid w:val="007270A1"/>
    <w:rsid w:val="00727164"/>
    <w:rsid w:val="00731235"/>
    <w:rsid w:val="00731779"/>
    <w:rsid w:val="0073202E"/>
    <w:rsid w:val="00732CF4"/>
    <w:rsid w:val="00736AE8"/>
    <w:rsid w:val="00740C87"/>
    <w:rsid w:val="00740F17"/>
    <w:rsid w:val="00744513"/>
    <w:rsid w:val="007472EF"/>
    <w:rsid w:val="00750186"/>
    <w:rsid w:val="007505B9"/>
    <w:rsid w:val="00751F61"/>
    <w:rsid w:val="00752664"/>
    <w:rsid w:val="00754D1E"/>
    <w:rsid w:val="007560D8"/>
    <w:rsid w:val="00756400"/>
    <w:rsid w:val="0076098A"/>
    <w:rsid w:val="00760A41"/>
    <w:rsid w:val="007646A8"/>
    <w:rsid w:val="00767E43"/>
    <w:rsid w:val="00770E24"/>
    <w:rsid w:val="0077194A"/>
    <w:rsid w:val="00773869"/>
    <w:rsid w:val="0077402E"/>
    <w:rsid w:val="00776F5C"/>
    <w:rsid w:val="007777C4"/>
    <w:rsid w:val="00780872"/>
    <w:rsid w:val="00782D56"/>
    <w:rsid w:val="0078794B"/>
    <w:rsid w:val="0079056F"/>
    <w:rsid w:val="00790CA0"/>
    <w:rsid w:val="007916C4"/>
    <w:rsid w:val="007924E1"/>
    <w:rsid w:val="007929DA"/>
    <w:rsid w:val="0079458A"/>
    <w:rsid w:val="007A003C"/>
    <w:rsid w:val="007A053E"/>
    <w:rsid w:val="007A23B8"/>
    <w:rsid w:val="007A3044"/>
    <w:rsid w:val="007A4C87"/>
    <w:rsid w:val="007A76BA"/>
    <w:rsid w:val="007B55F2"/>
    <w:rsid w:val="007B593D"/>
    <w:rsid w:val="007B75F1"/>
    <w:rsid w:val="007C538F"/>
    <w:rsid w:val="007C5B48"/>
    <w:rsid w:val="007C6C50"/>
    <w:rsid w:val="007D00E3"/>
    <w:rsid w:val="007D322B"/>
    <w:rsid w:val="007D4C27"/>
    <w:rsid w:val="007D6524"/>
    <w:rsid w:val="007E1F0C"/>
    <w:rsid w:val="007E22BB"/>
    <w:rsid w:val="007E27B4"/>
    <w:rsid w:val="007E2821"/>
    <w:rsid w:val="007E2F39"/>
    <w:rsid w:val="007E54F1"/>
    <w:rsid w:val="007E6503"/>
    <w:rsid w:val="007E7CB7"/>
    <w:rsid w:val="007F00CC"/>
    <w:rsid w:val="007F473D"/>
    <w:rsid w:val="007F4D91"/>
    <w:rsid w:val="007F5B13"/>
    <w:rsid w:val="007F76E3"/>
    <w:rsid w:val="00801381"/>
    <w:rsid w:val="008045A2"/>
    <w:rsid w:val="00810507"/>
    <w:rsid w:val="008129F4"/>
    <w:rsid w:val="008140BF"/>
    <w:rsid w:val="00815A96"/>
    <w:rsid w:val="0081781E"/>
    <w:rsid w:val="00823002"/>
    <w:rsid w:val="00825040"/>
    <w:rsid w:val="0082726D"/>
    <w:rsid w:val="00827C23"/>
    <w:rsid w:val="00827E94"/>
    <w:rsid w:val="00831841"/>
    <w:rsid w:val="00832363"/>
    <w:rsid w:val="008357DE"/>
    <w:rsid w:val="00836C01"/>
    <w:rsid w:val="00837CEA"/>
    <w:rsid w:val="00840221"/>
    <w:rsid w:val="00841AB8"/>
    <w:rsid w:val="0084369C"/>
    <w:rsid w:val="00845D3B"/>
    <w:rsid w:val="008470B9"/>
    <w:rsid w:val="0085031A"/>
    <w:rsid w:val="008527E8"/>
    <w:rsid w:val="00854B96"/>
    <w:rsid w:val="00855CEA"/>
    <w:rsid w:val="00857504"/>
    <w:rsid w:val="008617AB"/>
    <w:rsid w:val="008625A4"/>
    <w:rsid w:val="00862E11"/>
    <w:rsid w:val="00865021"/>
    <w:rsid w:val="00867CAA"/>
    <w:rsid w:val="00870780"/>
    <w:rsid w:val="008722EA"/>
    <w:rsid w:val="008734F7"/>
    <w:rsid w:val="008760F1"/>
    <w:rsid w:val="0087668B"/>
    <w:rsid w:val="008815D1"/>
    <w:rsid w:val="00884B3A"/>
    <w:rsid w:val="00885B5E"/>
    <w:rsid w:val="0088720F"/>
    <w:rsid w:val="0088745C"/>
    <w:rsid w:val="0089348A"/>
    <w:rsid w:val="00896422"/>
    <w:rsid w:val="008978E3"/>
    <w:rsid w:val="008A23D0"/>
    <w:rsid w:val="008A2802"/>
    <w:rsid w:val="008A3E4D"/>
    <w:rsid w:val="008A43BA"/>
    <w:rsid w:val="008A4C90"/>
    <w:rsid w:val="008A7FDF"/>
    <w:rsid w:val="008B0818"/>
    <w:rsid w:val="008B0D2A"/>
    <w:rsid w:val="008B17FD"/>
    <w:rsid w:val="008B1EBC"/>
    <w:rsid w:val="008B2881"/>
    <w:rsid w:val="008B30BC"/>
    <w:rsid w:val="008B35CF"/>
    <w:rsid w:val="008B458F"/>
    <w:rsid w:val="008B5598"/>
    <w:rsid w:val="008B5EB0"/>
    <w:rsid w:val="008B6EF0"/>
    <w:rsid w:val="008B788C"/>
    <w:rsid w:val="008B7A60"/>
    <w:rsid w:val="008C1A55"/>
    <w:rsid w:val="008C3AF1"/>
    <w:rsid w:val="008C4E08"/>
    <w:rsid w:val="008C76DA"/>
    <w:rsid w:val="008C7A5E"/>
    <w:rsid w:val="008D3D81"/>
    <w:rsid w:val="008D7644"/>
    <w:rsid w:val="008E273E"/>
    <w:rsid w:val="008E30F0"/>
    <w:rsid w:val="008E3A5F"/>
    <w:rsid w:val="008E45B1"/>
    <w:rsid w:val="008F0B47"/>
    <w:rsid w:val="008F0D59"/>
    <w:rsid w:val="008F0FC4"/>
    <w:rsid w:val="008F1153"/>
    <w:rsid w:val="008F44BC"/>
    <w:rsid w:val="00900940"/>
    <w:rsid w:val="00901583"/>
    <w:rsid w:val="00902C93"/>
    <w:rsid w:val="0090395B"/>
    <w:rsid w:val="00910C0F"/>
    <w:rsid w:val="00911816"/>
    <w:rsid w:val="0091397B"/>
    <w:rsid w:val="00922767"/>
    <w:rsid w:val="009247A8"/>
    <w:rsid w:val="00924C27"/>
    <w:rsid w:val="00925699"/>
    <w:rsid w:val="00930994"/>
    <w:rsid w:val="00931919"/>
    <w:rsid w:val="00932A2E"/>
    <w:rsid w:val="00934D5A"/>
    <w:rsid w:val="00940C5B"/>
    <w:rsid w:val="00941925"/>
    <w:rsid w:val="009427C3"/>
    <w:rsid w:val="0094485B"/>
    <w:rsid w:val="009467C4"/>
    <w:rsid w:val="0095027C"/>
    <w:rsid w:val="0095502D"/>
    <w:rsid w:val="00955B6E"/>
    <w:rsid w:val="009564B7"/>
    <w:rsid w:val="00956654"/>
    <w:rsid w:val="00957689"/>
    <w:rsid w:val="00957D14"/>
    <w:rsid w:val="00961730"/>
    <w:rsid w:val="0096631C"/>
    <w:rsid w:val="0096682A"/>
    <w:rsid w:val="0096758D"/>
    <w:rsid w:val="0097256A"/>
    <w:rsid w:val="009728CB"/>
    <w:rsid w:val="009741B8"/>
    <w:rsid w:val="009749C3"/>
    <w:rsid w:val="009835CC"/>
    <w:rsid w:val="00984C14"/>
    <w:rsid w:val="00990FF3"/>
    <w:rsid w:val="00992865"/>
    <w:rsid w:val="0099363E"/>
    <w:rsid w:val="00995098"/>
    <w:rsid w:val="00996752"/>
    <w:rsid w:val="009A17E9"/>
    <w:rsid w:val="009A2B8F"/>
    <w:rsid w:val="009A4300"/>
    <w:rsid w:val="009A6D9C"/>
    <w:rsid w:val="009B1105"/>
    <w:rsid w:val="009B246E"/>
    <w:rsid w:val="009B39EC"/>
    <w:rsid w:val="009C11D7"/>
    <w:rsid w:val="009C1E46"/>
    <w:rsid w:val="009C3493"/>
    <w:rsid w:val="009C3667"/>
    <w:rsid w:val="009C370F"/>
    <w:rsid w:val="009C3B22"/>
    <w:rsid w:val="009D3A27"/>
    <w:rsid w:val="009D4C5D"/>
    <w:rsid w:val="009D7515"/>
    <w:rsid w:val="009D7A49"/>
    <w:rsid w:val="009E1899"/>
    <w:rsid w:val="009E1D34"/>
    <w:rsid w:val="009E230F"/>
    <w:rsid w:val="009E2E24"/>
    <w:rsid w:val="009E47F3"/>
    <w:rsid w:val="009E642A"/>
    <w:rsid w:val="009F1A07"/>
    <w:rsid w:val="009F20AC"/>
    <w:rsid w:val="009F5BB9"/>
    <w:rsid w:val="009F7458"/>
    <w:rsid w:val="009F7D87"/>
    <w:rsid w:val="00A01C62"/>
    <w:rsid w:val="00A0270D"/>
    <w:rsid w:val="00A0316D"/>
    <w:rsid w:val="00A040BE"/>
    <w:rsid w:val="00A04B2D"/>
    <w:rsid w:val="00A065A5"/>
    <w:rsid w:val="00A06BEF"/>
    <w:rsid w:val="00A11E2D"/>
    <w:rsid w:val="00A125F6"/>
    <w:rsid w:val="00A148EB"/>
    <w:rsid w:val="00A2014E"/>
    <w:rsid w:val="00A23265"/>
    <w:rsid w:val="00A27B39"/>
    <w:rsid w:val="00A33A22"/>
    <w:rsid w:val="00A356F6"/>
    <w:rsid w:val="00A400EF"/>
    <w:rsid w:val="00A41093"/>
    <w:rsid w:val="00A41E2B"/>
    <w:rsid w:val="00A429E3"/>
    <w:rsid w:val="00A43953"/>
    <w:rsid w:val="00A44690"/>
    <w:rsid w:val="00A44836"/>
    <w:rsid w:val="00A540D9"/>
    <w:rsid w:val="00A57377"/>
    <w:rsid w:val="00A57CDF"/>
    <w:rsid w:val="00A63164"/>
    <w:rsid w:val="00A63C8D"/>
    <w:rsid w:val="00A65AEB"/>
    <w:rsid w:val="00A67171"/>
    <w:rsid w:val="00A67614"/>
    <w:rsid w:val="00A71A26"/>
    <w:rsid w:val="00A71F24"/>
    <w:rsid w:val="00A73708"/>
    <w:rsid w:val="00A7558F"/>
    <w:rsid w:val="00A77193"/>
    <w:rsid w:val="00A83F3B"/>
    <w:rsid w:val="00A86ACA"/>
    <w:rsid w:val="00A87C7D"/>
    <w:rsid w:val="00A9084C"/>
    <w:rsid w:val="00A93846"/>
    <w:rsid w:val="00A943A9"/>
    <w:rsid w:val="00A96996"/>
    <w:rsid w:val="00AA3CE7"/>
    <w:rsid w:val="00AA3E0C"/>
    <w:rsid w:val="00AA5258"/>
    <w:rsid w:val="00AA69EE"/>
    <w:rsid w:val="00AB0FE1"/>
    <w:rsid w:val="00AB2A80"/>
    <w:rsid w:val="00AB2F9C"/>
    <w:rsid w:val="00AB3066"/>
    <w:rsid w:val="00AB3409"/>
    <w:rsid w:val="00AB3782"/>
    <w:rsid w:val="00AB37B6"/>
    <w:rsid w:val="00AB4F52"/>
    <w:rsid w:val="00AB5F49"/>
    <w:rsid w:val="00AB6653"/>
    <w:rsid w:val="00AB7A29"/>
    <w:rsid w:val="00AC0994"/>
    <w:rsid w:val="00AC0F6A"/>
    <w:rsid w:val="00AC23F3"/>
    <w:rsid w:val="00AC28EC"/>
    <w:rsid w:val="00AC33B4"/>
    <w:rsid w:val="00AC3D46"/>
    <w:rsid w:val="00AC6EFE"/>
    <w:rsid w:val="00AC7AEC"/>
    <w:rsid w:val="00AD22CE"/>
    <w:rsid w:val="00AD31AC"/>
    <w:rsid w:val="00AD58A0"/>
    <w:rsid w:val="00AD7668"/>
    <w:rsid w:val="00AE1082"/>
    <w:rsid w:val="00AE2D0C"/>
    <w:rsid w:val="00AE44E0"/>
    <w:rsid w:val="00AE4B5B"/>
    <w:rsid w:val="00AE4EFC"/>
    <w:rsid w:val="00AE5ADE"/>
    <w:rsid w:val="00AE6810"/>
    <w:rsid w:val="00AE7C42"/>
    <w:rsid w:val="00AF2858"/>
    <w:rsid w:val="00AF2B3A"/>
    <w:rsid w:val="00AF344F"/>
    <w:rsid w:val="00AF3C7C"/>
    <w:rsid w:val="00AF5899"/>
    <w:rsid w:val="00B01AD6"/>
    <w:rsid w:val="00B0219E"/>
    <w:rsid w:val="00B0242B"/>
    <w:rsid w:val="00B037F8"/>
    <w:rsid w:val="00B05A27"/>
    <w:rsid w:val="00B05DCB"/>
    <w:rsid w:val="00B0762E"/>
    <w:rsid w:val="00B07EA3"/>
    <w:rsid w:val="00B10209"/>
    <w:rsid w:val="00B12224"/>
    <w:rsid w:val="00B1347D"/>
    <w:rsid w:val="00B13DF0"/>
    <w:rsid w:val="00B17799"/>
    <w:rsid w:val="00B20352"/>
    <w:rsid w:val="00B21A03"/>
    <w:rsid w:val="00B25515"/>
    <w:rsid w:val="00B31AB5"/>
    <w:rsid w:val="00B33DCE"/>
    <w:rsid w:val="00B34EB1"/>
    <w:rsid w:val="00B37720"/>
    <w:rsid w:val="00B4056F"/>
    <w:rsid w:val="00B419C1"/>
    <w:rsid w:val="00B43A4D"/>
    <w:rsid w:val="00B44FC3"/>
    <w:rsid w:val="00B47AF2"/>
    <w:rsid w:val="00B50CD0"/>
    <w:rsid w:val="00B51A61"/>
    <w:rsid w:val="00B51F23"/>
    <w:rsid w:val="00B520BC"/>
    <w:rsid w:val="00B5385D"/>
    <w:rsid w:val="00B540AF"/>
    <w:rsid w:val="00B55583"/>
    <w:rsid w:val="00B60832"/>
    <w:rsid w:val="00B60A5B"/>
    <w:rsid w:val="00B63429"/>
    <w:rsid w:val="00B634B6"/>
    <w:rsid w:val="00B64AA7"/>
    <w:rsid w:val="00B65370"/>
    <w:rsid w:val="00B658A5"/>
    <w:rsid w:val="00B65CB5"/>
    <w:rsid w:val="00B74167"/>
    <w:rsid w:val="00B75136"/>
    <w:rsid w:val="00B75C8A"/>
    <w:rsid w:val="00B76B8E"/>
    <w:rsid w:val="00B776E6"/>
    <w:rsid w:val="00B80E00"/>
    <w:rsid w:val="00B815E0"/>
    <w:rsid w:val="00B82780"/>
    <w:rsid w:val="00B827B7"/>
    <w:rsid w:val="00B86833"/>
    <w:rsid w:val="00B90889"/>
    <w:rsid w:val="00B90BA7"/>
    <w:rsid w:val="00B91B4B"/>
    <w:rsid w:val="00B92B32"/>
    <w:rsid w:val="00B92C91"/>
    <w:rsid w:val="00B965CC"/>
    <w:rsid w:val="00B96BE7"/>
    <w:rsid w:val="00BA03E0"/>
    <w:rsid w:val="00BA1A29"/>
    <w:rsid w:val="00BB15FF"/>
    <w:rsid w:val="00BB4079"/>
    <w:rsid w:val="00BB59C9"/>
    <w:rsid w:val="00BC0254"/>
    <w:rsid w:val="00BC12CD"/>
    <w:rsid w:val="00BC362E"/>
    <w:rsid w:val="00BC3C6B"/>
    <w:rsid w:val="00BC70A1"/>
    <w:rsid w:val="00BD0EE5"/>
    <w:rsid w:val="00BD2318"/>
    <w:rsid w:val="00BD3374"/>
    <w:rsid w:val="00BD4986"/>
    <w:rsid w:val="00BD4AC3"/>
    <w:rsid w:val="00BD5B4D"/>
    <w:rsid w:val="00BD5E25"/>
    <w:rsid w:val="00BD6229"/>
    <w:rsid w:val="00BE0BBE"/>
    <w:rsid w:val="00BE253A"/>
    <w:rsid w:val="00BE55D1"/>
    <w:rsid w:val="00BE7010"/>
    <w:rsid w:val="00BF1313"/>
    <w:rsid w:val="00BF20BB"/>
    <w:rsid w:val="00BF21B0"/>
    <w:rsid w:val="00BF2CB3"/>
    <w:rsid w:val="00BF35A9"/>
    <w:rsid w:val="00BF4300"/>
    <w:rsid w:val="00BF5532"/>
    <w:rsid w:val="00BF7CBC"/>
    <w:rsid w:val="00C02085"/>
    <w:rsid w:val="00C048C7"/>
    <w:rsid w:val="00C04C95"/>
    <w:rsid w:val="00C05255"/>
    <w:rsid w:val="00C108B0"/>
    <w:rsid w:val="00C1216F"/>
    <w:rsid w:val="00C13667"/>
    <w:rsid w:val="00C14FE8"/>
    <w:rsid w:val="00C17F8A"/>
    <w:rsid w:val="00C2152B"/>
    <w:rsid w:val="00C2278B"/>
    <w:rsid w:val="00C24B8D"/>
    <w:rsid w:val="00C252AC"/>
    <w:rsid w:val="00C27415"/>
    <w:rsid w:val="00C404ED"/>
    <w:rsid w:val="00C40EF7"/>
    <w:rsid w:val="00C41B68"/>
    <w:rsid w:val="00C4253A"/>
    <w:rsid w:val="00C4341C"/>
    <w:rsid w:val="00C441CF"/>
    <w:rsid w:val="00C4573C"/>
    <w:rsid w:val="00C47D81"/>
    <w:rsid w:val="00C50F1B"/>
    <w:rsid w:val="00C512B6"/>
    <w:rsid w:val="00C53A80"/>
    <w:rsid w:val="00C5429E"/>
    <w:rsid w:val="00C55514"/>
    <w:rsid w:val="00C579ED"/>
    <w:rsid w:val="00C602C5"/>
    <w:rsid w:val="00C63653"/>
    <w:rsid w:val="00C63895"/>
    <w:rsid w:val="00C63A37"/>
    <w:rsid w:val="00C644A2"/>
    <w:rsid w:val="00C651CC"/>
    <w:rsid w:val="00C6530A"/>
    <w:rsid w:val="00C76607"/>
    <w:rsid w:val="00C76660"/>
    <w:rsid w:val="00C76D94"/>
    <w:rsid w:val="00C80A74"/>
    <w:rsid w:val="00C81588"/>
    <w:rsid w:val="00C822F9"/>
    <w:rsid w:val="00C8239C"/>
    <w:rsid w:val="00C82BE4"/>
    <w:rsid w:val="00CA0371"/>
    <w:rsid w:val="00CA06A6"/>
    <w:rsid w:val="00CA086C"/>
    <w:rsid w:val="00CA0A65"/>
    <w:rsid w:val="00CA1307"/>
    <w:rsid w:val="00CA48BC"/>
    <w:rsid w:val="00CA5E67"/>
    <w:rsid w:val="00CA79DB"/>
    <w:rsid w:val="00CB3592"/>
    <w:rsid w:val="00CB7F24"/>
    <w:rsid w:val="00CC07B2"/>
    <w:rsid w:val="00CC0F92"/>
    <w:rsid w:val="00CC145F"/>
    <w:rsid w:val="00CC202F"/>
    <w:rsid w:val="00CC3CD2"/>
    <w:rsid w:val="00CC3F2B"/>
    <w:rsid w:val="00CC621C"/>
    <w:rsid w:val="00CC7112"/>
    <w:rsid w:val="00CD1708"/>
    <w:rsid w:val="00CD40A6"/>
    <w:rsid w:val="00CD4C8A"/>
    <w:rsid w:val="00CD70C9"/>
    <w:rsid w:val="00CE09A2"/>
    <w:rsid w:val="00CE0B24"/>
    <w:rsid w:val="00CE14BA"/>
    <w:rsid w:val="00CE1932"/>
    <w:rsid w:val="00CE19B1"/>
    <w:rsid w:val="00CE1C35"/>
    <w:rsid w:val="00CE32A5"/>
    <w:rsid w:val="00CE3568"/>
    <w:rsid w:val="00CE3AB3"/>
    <w:rsid w:val="00CE6C92"/>
    <w:rsid w:val="00CF04DB"/>
    <w:rsid w:val="00CF08F8"/>
    <w:rsid w:val="00CF5709"/>
    <w:rsid w:val="00CF5940"/>
    <w:rsid w:val="00CF66FA"/>
    <w:rsid w:val="00CF6AC0"/>
    <w:rsid w:val="00CF70AD"/>
    <w:rsid w:val="00D0185A"/>
    <w:rsid w:val="00D032AB"/>
    <w:rsid w:val="00D06600"/>
    <w:rsid w:val="00D12BAA"/>
    <w:rsid w:val="00D13E32"/>
    <w:rsid w:val="00D151F6"/>
    <w:rsid w:val="00D16AF5"/>
    <w:rsid w:val="00D17C62"/>
    <w:rsid w:val="00D17ECD"/>
    <w:rsid w:val="00D208C6"/>
    <w:rsid w:val="00D21162"/>
    <w:rsid w:val="00D24AB7"/>
    <w:rsid w:val="00D24F37"/>
    <w:rsid w:val="00D336DE"/>
    <w:rsid w:val="00D34C63"/>
    <w:rsid w:val="00D35740"/>
    <w:rsid w:val="00D42E45"/>
    <w:rsid w:val="00D4356D"/>
    <w:rsid w:val="00D4405A"/>
    <w:rsid w:val="00D44F98"/>
    <w:rsid w:val="00D452EE"/>
    <w:rsid w:val="00D47A6F"/>
    <w:rsid w:val="00D50E14"/>
    <w:rsid w:val="00D55CE0"/>
    <w:rsid w:val="00D562AB"/>
    <w:rsid w:val="00D6004F"/>
    <w:rsid w:val="00D60C52"/>
    <w:rsid w:val="00D63CF4"/>
    <w:rsid w:val="00D64A77"/>
    <w:rsid w:val="00D66A89"/>
    <w:rsid w:val="00D7016C"/>
    <w:rsid w:val="00D70483"/>
    <w:rsid w:val="00D72B92"/>
    <w:rsid w:val="00D744FC"/>
    <w:rsid w:val="00D80873"/>
    <w:rsid w:val="00D80D7C"/>
    <w:rsid w:val="00D8100A"/>
    <w:rsid w:val="00D83283"/>
    <w:rsid w:val="00D85552"/>
    <w:rsid w:val="00D85F3B"/>
    <w:rsid w:val="00D874AF"/>
    <w:rsid w:val="00D87DA0"/>
    <w:rsid w:val="00D91C5C"/>
    <w:rsid w:val="00D91EFE"/>
    <w:rsid w:val="00D937C3"/>
    <w:rsid w:val="00D947C5"/>
    <w:rsid w:val="00D948D8"/>
    <w:rsid w:val="00D95104"/>
    <w:rsid w:val="00D95A30"/>
    <w:rsid w:val="00D95F0C"/>
    <w:rsid w:val="00D96E06"/>
    <w:rsid w:val="00DA00D5"/>
    <w:rsid w:val="00DA2719"/>
    <w:rsid w:val="00DA4BAD"/>
    <w:rsid w:val="00DA514E"/>
    <w:rsid w:val="00DA53D9"/>
    <w:rsid w:val="00DA74D6"/>
    <w:rsid w:val="00DB04C2"/>
    <w:rsid w:val="00DB1C67"/>
    <w:rsid w:val="00DB533F"/>
    <w:rsid w:val="00DB655A"/>
    <w:rsid w:val="00DB6BF6"/>
    <w:rsid w:val="00DC082A"/>
    <w:rsid w:val="00DC0988"/>
    <w:rsid w:val="00DC202D"/>
    <w:rsid w:val="00DC2B4C"/>
    <w:rsid w:val="00DC31F5"/>
    <w:rsid w:val="00DC7684"/>
    <w:rsid w:val="00DD6786"/>
    <w:rsid w:val="00DD7FA2"/>
    <w:rsid w:val="00DE0432"/>
    <w:rsid w:val="00DE0968"/>
    <w:rsid w:val="00DE3FEB"/>
    <w:rsid w:val="00DE7A85"/>
    <w:rsid w:val="00DF5EF8"/>
    <w:rsid w:val="00DF6BCE"/>
    <w:rsid w:val="00DF7270"/>
    <w:rsid w:val="00DF73D6"/>
    <w:rsid w:val="00E0291E"/>
    <w:rsid w:val="00E02E97"/>
    <w:rsid w:val="00E02F1B"/>
    <w:rsid w:val="00E05D5F"/>
    <w:rsid w:val="00E0620A"/>
    <w:rsid w:val="00E06256"/>
    <w:rsid w:val="00E10430"/>
    <w:rsid w:val="00E11051"/>
    <w:rsid w:val="00E14DFD"/>
    <w:rsid w:val="00E150DF"/>
    <w:rsid w:val="00E17AD0"/>
    <w:rsid w:val="00E206DB"/>
    <w:rsid w:val="00E218F1"/>
    <w:rsid w:val="00E22882"/>
    <w:rsid w:val="00E23019"/>
    <w:rsid w:val="00E238B0"/>
    <w:rsid w:val="00E253A2"/>
    <w:rsid w:val="00E26BB6"/>
    <w:rsid w:val="00E27EFB"/>
    <w:rsid w:val="00E3051B"/>
    <w:rsid w:val="00E34D78"/>
    <w:rsid w:val="00E37D1B"/>
    <w:rsid w:val="00E37F23"/>
    <w:rsid w:val="00E4079A"/>
    <w:rsid w:val="00E4082C"/>
    <w:rsid w:val="00E420A5"/>
    <w:rsid w:val="00E422CA"/>
    <w:rsid w:val="00E449EB"/>
    <w:rsid w:val="00E51C96"/>
    <w:rsid w:val="00E52F00"/>
    <w:rsid w:val="00E569E0"/>
    <w:rsid w:val="00E6342D"/>
    <w:rsid w:val="00E649AA"/>
    <w:rsid w:val="00E64B59"/>
    <w:rsid w:val="00E70221"/>
    <w:rsid w:val="00E73C68"/>
    <w:rsid w:val="00E76E63"/>
    <w:rsid w:val="00E77849"/>
    <w:rsid w:val="00E818F0"/>
    <w:rsid w:val="00E81CFE"/>
    <w:rsid w:val="00E85549"/>
    <w:rsid w:val="00E8613B"/>
    <w:rsid w:val="00E902CB"/>
    <w:rsid w:val="00E90CE1"/>
    <w:rsid w:val="00E94298"/>
    <w:rsid w:val="00E96A20"/>
    <w:rsid w:val="00EA33F0"/>
    <w:rsid w:val="00EA38CC"/>
    <w:rsid w:val="00EA47D4"/>
    <w:rsid w:val="00EA73D3"/>
    <w:rsid w:val="00EB3CA2"/>
    <w:rsid w:val="00EB4E71"/>
    <w:rsid w:val="00EB541D"/>
    <w:rsid w:val="00EB56EE"/>
    <w:rsid w:val="00EB7ADD"/>
    <w:rsid w:val="00EC187C"/>
    <w:rsid w:val="00EC318E"/>
    <w:rsid w:val="00EC3B20"/>
    <w:rsid w:val="00EC3E50"/>
    <w:rsid w:val="00EC5B0E"/>
    <w:rsid w:val="00EC5BFC"/>
    <w:rsid w:val="00EC6043"/>
    <w:rsid w:val="00EC79FD"/>
    <w:rsid w:val="00ED08B0"/>
    <w:rsid w:val="00ED092F"/>
    <w:rsid w:val="00ED14F1"/>
    <w:rsid w:val="00ED45A0"/>
    <w:rsid w:val="00ED60A0"/>
    <w:rsid w:val="00EE05FF"/>
    <w:rsid w:val="00EE07BD"/>
    <w:rsid w:val="00EE5FDF"/>
    <w:rsid w:val="00EE770F"/>
    <w:rsid w:val="00EF1514"/>
    <w:rsid w:val="00EF3726"/>
    <w:rsid w:val="00EF6D77"/>
    <w:rsid w:val="00EF7060"/>
    <w:rsid w:val="00EF71BD"/>
    <w:rsid w:val="00F00DC7"/>
    <w:rsid w:val="00F016D1"/>
    <w:rsid w:val="00F05466"/>
    <w:rsid w:val="00F108C7"/>
    <w:rsid w:val="00F11660"/>
    <w:rsid w:val="00F127B8"/>
    <w:rsid w:val="00F14331"/>
    <w:rsid w:val="00F163B6"/>
    <w:rsid w:val="00F20325"/>
    <w:rsid w:val="00F204B4"/>
    <w:rsid w:val="00F206A3"/>
    <w:rsid w:val="00F206A9"/>
    <w:rsid w:val="00F217A0"/>
    <w:rsid w:val="00F2375B"/>
    <w:rsid w:val="00F26358"/>
    <w:rsid w:val="00F30F80"/>
    <w:rsid w:val="00F31F1E"/>
    <w:rsid w:val="00F3214B"/>
    <w:rsid w:val="00F352A4"/>
    <w:rsid w:val="00F3613F"/>
    <w:rsid w:val="00F367E7"/>
    <w:rsid w:val="00F37CD3"/>
    <w:rsid w:val="00F413FA"/>
    <w:rsid w:val="00F42A2D"/>
    <w:rsid w:val="00F43755"/>
    <w:rsid w:val="00F44B8D"/>
    <w:rsid w:val="00F45D9A"/>
    <w:rsid w:val="00F47E47"/>
    <w:rsid w:val="00F536E2"/>
    <w:rsid w:val="00F7296A"/>
    <w:rsid w:val="00F73DEE"/>
    <w:rsid w:val="00F73E0C"/>
    <w:rsid w:val="00F7659F"/>
    <w:rsid w:val="00F7661B"/>
    <w:rsid w:val="00F76621"/>
    <w:rsid w:val="00F768E3"/>
    <w:rsid w:val="00F8014C"/>
    <w:rsid w:val="00F817AF"/>
    <w:rsid w:val="00F81DA8"/>
    <w:rsid w:val="00F82D35"/>
    <w:rsid w:val="00F83CA9"/>
    <w:rsid w:val="00F8461F"/>
    <w:rsid w:val="00F84DDB"/>
    <w:rsid w:val="00F85841"/>
    <w:rsid w:val="00F85A99"/>
    <w:rsid w:val="00F85DAD"/>
    <w:rsid w:val="00F860F6"/>
    <w:rsid w:val="00F86B00"/>
    <w:rsid w:val="00F875F7"/>
    <w:rsid w:val="00F90089"/>
    <w:rsid w:val="00F90DEA"/>
    <w:rsid w:val="00F922BE"/>
    <w:rsid w:val="00F93915"/>
    <w:rsid w:val="00F943BC"/>
    <w:rsid w:val="00F95327"/>
    <w:rsid w:val="00F9694B"/>
    <w:rsid w:val="00F97116"/>
    <w:rsid w:val="00FA172A"/>
    <w:rsid w:val="00FA1B69"/>
    <w:rsid w:val="00FA22D3"/>
    <w:rsid w:val="00FA616B"/>
    <w:rsid w:val="00FA71BC"/>
    <w:rsid w:val="00FA79D6"/>
    <w:rsid w:val="00FA7D6E"/>
    <w:rsid w:val="00FA7DE5"/>
    <w:rsid w:val="00FB10F8"/>
    <w:rsid w:val="00FB14D7"/>
    <w:rsid w:val="00FB2956"/>
    <w:rsid w:val="00FB2CA1"/>
    <w:rsid w:val="00FB348B"/>
    <w:rsid w:val="00FB58FC"/>
    <w:rsid w:val="00FC08A3"/>
    <w:rsid w:val="00FC08E7"/>
    <w:rsid w:val="00FC1FA0"/>
    <w:rsid w:val="00FC225C"/>
    <w:rsid w:val="00FC38B4"/>
    <w:rsid w:val="00FC3AC3"/>
    <w:rsid w:val="00FC6757"/>
    <w:rsid w:val="00FC77EF"/>
    <w:rsid w:val="00FC7DF3"/>
    <w:rsid w:val="00FC7ED0"/>
    <w:rsid w:val="00FD0034"/>
    <w:rsid w:val="00FD2E08"/>
    <w:rsid w:val="00FD4189"/>
    <w:rsid w:val="00FD4A3E"/>
    <w:rsid w:val="00FD5963"/>
    <w:rsid w:val="00FD5B5D"/>
    <w:rsid w:val="00FD66A5"/>
    <w:rsid w:val="00FD670E"/>
    <w:rsid w:val="00FE027B"/>
    <w:rsid w:val="00FE1573"/>
    <w:rsid w:val="00FE2157"/>
    <w:rsid w:val="00FE3566"/>
    <w:rsid w:val="00FE43E2"/>
    <w:rsid w:val="00FE4411"/>
    <w:rsid w:val="00FE6397"/>
    <w:rsid w:val="00FE72C0"/>
    <w:rsid w:val="00FE7A22"/>
    <w:rsid w:val="00FE7DB5"/>
    <w:rsid w:val="00FF240B"/>
    <w:rsid w:val="00FF39CE"/>
    <w:rsid w:val="00FF5956"/>
    <w:rsid w:val="00FF656A"/>
    <w:rsid w:val="00FF6618"/>
    <w:rsid w:val="00FF6A4D"/>
    <w:rsid w:val="00FF6C3F"/>
    <w:rsid w:val="00FF793B"/>
    <w:rsid w:val="00FF7962"/>
    <w:rsid w:val="00FF7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D4F1272-A46B-4B34-AF99-B3805CD7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BFC"/>
    <w:pPr>
      <w:spacing w:after="0"/>
    </w:pPr>
  </w:style>
  <w:style w:type="paragraph" w:styleId="Heading1">
    <w:name w:val="heading 1"/>
    <w:aliases w:val="subhead 1"/>
    <w:basedOn w:val="Normal"/>
    <w:next w:val="Normal"/>
    <w:link w:val="Heading1Char"/>
    <w:qFormat/>
    <w:rsid w:val="00EC5BFC"/>
    <w:pPr>
      <w:keepNext/>
      <w:spacing w:before="360"/>
      <w:outlineLvl w:val="0"/>
    </w:pPr>
    <w:rPr>
      <w:b/>
      <w:smallCaps/>
      <w:color w:val="009CA3"/>
      <w:sz w:val="28"/>
    </w:rPr>
  </w:style>
  <w:style w:type="paragraph" w:styleId="Heading2">
    <w:name w:val="heading 2"/>
    <w:basedOn w:val="Normal"/>
    <w:next w:val="Normal"/>
    <w:link w:val="Heading2Char"/>
    <w:uiPriority w:val="9"/>
    <w:semiHidden/>
    <w:unhideWhenUsed/>
    <w:qFormat/>
    <w:rsid w:val="00CC3F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EC5BFC"/>
    <w:rPr>
      <w:b/>
      <w:smallCaps/>
      <w:color w:val="009CA3"/>
      <w:sz w:val="28"/>
    </w:rPr>
  </w:style>
  <w:style w:type="paragraph" w:styleId="Header">
    <w:name w:val="header"/>
    <w:basedOn w:val="Normal"/>
    <w:link w:val="HeaderChar"/>
    <w:uiPriority w:val="99"/>
    <w:unhideWhenUsed/>
    <w:rsid w:val="00EC5BFC"/>
    <w:pPr>
      <w:tabs>
        <w:tab w:val="center" w:pos="4680"/>
        <w:tab w:val="right" w:pos="9360"/>
      </w:tabs>
      <w:spacing w:line="240" w:lineRule="auto"/>
    </w:pPr>
  </w:style>
  <w:style w:type="character" w:customStyle="1" w:styleId="HeaderChar">
    <w:name w:val="Header Char"/>
    <w:basedOn w:val="DefaultParagraphFont"/>
    <w:link w:val="Header"/>
    <w:uiPriority w:val="99"/>
    <w:rsid w:val="00EC5BFC"/>
  </w:style>
  <w:style w:type="paragraph" w:styleId="Footer">
    <w:name w:val="footer"/>
    <w:basedOn w:val="Normal"/>
    <w:link w:val="FooterChar"/>
    <w:uiPriority w:val="99"/>
    <w:unhideWhenUsed/>
    <w:rsid w:val="00EC5BFC"/>
    <w:pPr>
      <w:tabs>
        <w:tab w:val="center" w:pos="4680"/>
        <w:tab w:val="right" w:pos="9360"/>
      </w:tabs>
      <w:spacing w:line="240" w:lineRule="auto"/>
    </w:pPr>
  </w:style>
  <w:style w:type="character" w:customStyle="1" w:styleId="FooterChar">
    <w:name w:val="Footer Char"/>
    <w:basedOn w:val="DefaultParagraphFont"/>
    <w:link w:val="Footer"/>
    <w:uiPriority w:val="99"/>
    <w:rsid w:val="00EC5BFC"/>
  </w:style>
  <w:style w:type="paragraph" w:customStyle="1" w:styleId="Lines">
    <w:name w:val="Lines"/>
    <w:basedOn w:val="Normal"/>
    <w:link w:val="LinesChar"/>
    <w:qFormat/>
    <w:rsid w:val="00EC5BFC"/>
    <w:pPr>
      <w:tabs>
        <w:tab w:val="right" w:pos="9360"/>
      </w:tabs>
      <w:spacing w:after="60" w:line="240" w:lineRule="auto"/>
    </w:pPr>
    <w:rPr>
      <w:u w:val="single"/>
    </w:rPr>
  </w:style>
  <w:style w:type="character" w:customStyle="1" w:styleId="LinesChar">
    <w:name w:val="Lines Char"/>
    <w:basedOn w:val="DefaultParagraphFont"/>
    <w:link w:val="Lines"/>
    <w:rsid w:val="00EC5BFC"/>
    <w:rPr>
      <w:u w:val="single"/>
    </w:rPr>
  </w:style>
  <w:style w:type="paragraph" w:styleId="BodyText">
    <w:name w:val="Body Text"/>
    <w:basedOn w:val="Normal"/>
    <w:link w:val="BodyTextChar"/>
    <w:rsid w:val="001B3872"/>
    <w:pPr>
      <w:spacing w:line="240" w:lineRule="auto"/>
    </w:pPr>
    <w:rPr>
      <w:rFonts w:eastAsia="Times New Roman"/>
      <w:color w:val="0000FF"/>
      <w:szCs w:val="20"/>
    </w:rPr>
  </w:style>
  <w:style w:type="character" w:customStyle="1" w:styleId="BodyTextChar">
    <w:name w:val="Body Text Char"/>
    <w:basedOn w:val="DefaultParagraphFont"/>
    <w:link w:val="BodyText"/>
    <w:rsid w:val="001B3872"/>
    <w:rPr>
      <w:rFonts w:eastAsia="Times New Roman"/>
      <w:color w:val="0000FF"/>
      <w:szCs w:val="20"/>
    </w:rPr>
  </w:style>
  <w:style w:type="paragraph" w:customStyle="1" w:styleId="bullet">
    <w:name w:val="bullet"/>
    <w:basedOn w:val="Normal"/>
    <w:rsid w:val="001B3872"/>
    <w:pPr>
      <w:numPr>
        <w:numId w:val="1"/>
      </w:numPr>
      <w:tabs>
        <w:tab w:val="left" w:pos="187"/>
      </w:tabs>
      <w:spacing w:line="240" w:lineRule="auto"/>
    </w:pPr>
    <w:rPr>
      <w:rFonts w:eastAsia="Times New Roman"/>
      <w:szCs w:val="20"/>
    </w:rPr>
  </w:style>
  <w:style w:type="paragraph" w:styleId="ListParagraph">
    <w:name w:val="List Paragraph"/>
    <w:basedOn w:val="Normal"/>
    <w:uiPriority w:val="34"/>
    <w:qFormat/>
    <w:rsid w:val="001B3872"/>
    <w:pPr>
      <w:spacing w:line="240" w:lineRule="auto"/>
      <w:ind w:left="720"/>
      <w:contextualSpacing/>
    </w:pPr>
    <w:rPr>
      <w:rFonts w:eastAsia="Times New Roman"/>
      <w:szCs w:val="20"/>
    </w:rPr>
  </w:style>
  <w:style w:type="paragraph" w:customStyle="1" w:styleId="BulletSymbol">
    <w:name w:val="Bullet (Symbol)"/>
    <w:basedOn w:val="Normal"/>
    <w:rsid w:val="001B3872"/>
    <w:pPr>
      <w:numPr>
        <w:numId w:val="2"/>
      </w:numPr>
      <w:spacing w:line="240" w:lineRule="auto"/>
    </w:pPr>
    <w:rPr>
      <w:rFonts w:eastAsia="Times New Roman"/>
      <w:szCs w:val="20"/>
    </w:rPr>
  </w:style>
  <w:style w:type="paragraph" w:styleId="BalloonText">
    <w:name w:val="Balloon Text"/>
    <w:basedOn w:val="Normal"/>
    <w:link w:val="BalloonTextChar"/>
    <w:uiPriority w:val="99"/>
    <w:semiHidden/>
    <w:unhideWhenUsed/>
    <w:rsid w:val="001B38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72"/>
    <w:rPr>
      <w:rFonts w:ascii="Tahoma" w:hAnsi="Tahoma" w:cs="Tahoma"/>
      <w:sz w:val="16"/>
      <w:szCs w:val="16"/>
    </w:rPr>
  </w:style>
  <w:style w:type="table" w:styleId="TableGrid">
    <w:name w:val="Table Grid"/>
    <w:basedOn w:val="TableNormal"/>
    <w:uiPriority w:val="59"/>
    <w:rsid w:val="00BF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F00"/>
    <w:rPr>
      <w:sz w:val="16"/>
      <w:szCs w:val="16"/>
    </w:rPr>
  </w:style>
  <w:style w:type="paragraph" w:styleId="CommentText">
    <w:name w:val="annotation text"/>
    <w:basedOn w:val="Normal"/>
    <w:link w:val="CommentTextChar"/>
    <w:uiPriority w:val="99"/>
    <w:semiHidden/>
    <w:unhideWhenUsed/>
    <w:rsid w:val="00E52F00"/>
    <w:pPr>
      <w:spacing w:line="240" w:lineRule="auto"/>
    </w:pPr>
    <w:rPr>
      <w:sz w:val="20"/>
      <w:szCs w:val="20"/>
    </w:rPr>
  </w:style>
  <w:style w:type="character" w:customStyle="1" w:styleId="CommentTextChar">
    <w:name w:val="Comment Text Char"/>
    <w:basedOn w:val="DefaultParagraphFont"/>
    <w:link w:val="CommentText"/>
    <w:uiPriority w:val="99"/>
    <w:semiHidden/>
    <w:rsid w:val="00E52F00"/>
    <w:rPr>
      <w:sz w:val="20"/>
      <w:szCs w:val="20"/>
    </w:rPr>
  </w:style>
  <w:style w:type="paragraph" w:styleId="CommentSubject">
    <w:name w:val="annotation subject"/>
    <w:basedOn w:val="CommentText"/>
    <w:next w:val="CommentText"/>
    <w:link w:val="CommentSubjectChar"/>
    <w:uiPriority w:val="99"/>
    <w:semiHidden/>
    <w:unhideWhenUsed/>
    <w:rsid w:val="00E52F00"/>
    <w:rPr>
      <w:b/>
      <w:bCs/>
    </w:rPr>
  </w:style>
  <w:style w:type="character" w:customStyle="1" w:styleId="CommentSubjectChar">
    <w:name w:val="Comment Subject Char"/>
    <w:basedOn w:val="CommentTextChar"/>
    <w:link w:val="CommentSubject"/>
    <w:uiPriority w:val="99"/>
    <w:semiHidden/>
    <w:rsid w:val="00E52F00"/>
    <w:rPr>
      <w:b/>
      <w:bCs/>
      <w:sz w:val="20"/>
      <w:szCs w:val="20"/>
    </w:rPr>
  </w:style>
  <w:style w:type="character" w:customStyle="1" w:styleId="a-size-large">
    <w:name w:val="a-size-large"/>
    <w:basedOn w:val="DefaultParagraphFont"/>
    <w:rsid w:val="009E2E24"/>
  </w:style>
  <w:style w:type="paragraph" w:styleId="NormalWeb">
    <w:name w:val="Normal (Web)"/>
    <w:basedOn w:val="Normal"/>
    <w:uiPriority w:val="99"/>
    <w:semiHidden/>
    <w:unhideWhenUsed/>
    <w:rsid w:val="00F05466"/>
    <w:pPr>
      <w:spacing w:before="100" w:beforeAutospacing="1" w:after="100" w:afterAutospacing="1" w:line="240" w:lineRule="auto"/>
    </w:pPr>
    <w:rPr>
      <w:rFonts w:eastAsia="Times New Roman"/>
    </w:rPr>
  </w:style>
  <w:style w:type="paragraph" w:customStyle="1" w:styleId="Bullet0">
    <w:name w:val="Bullet"/>
    <w:basedOn w:val="Normal"/>
    <w:rsid w:val="00F3214B"/>
    <w:pPr>
      <w:numPr>
        <w:numId w:val="4"/>
      </w:numPr>
      <w:tabs>
        <w:tab w:val="left" w:pos="180"/>
      </w:tabs>
      <w:spacing w:line="240" w:lineRule="auto"/>
    </w:pPr>
    <w:rPr>
      <w:rFonts w:eastAsia="Times New Roman"/>
      <w:szCs w:val="20"/>
    </w:rPr>
  </w:style>
  <w:style w:type="character" w:styleId="Hyperlink">
    <w:name w:val="Hyperlink"/>
    <w:basedOn w:val="DefaultParagraphFont"/>
    <w:uiPriority w:val="99"/>
    <w:unhideWhenUsed/>
    <w:rsid w:val="00776F5C"/>
    <w:rPr>
      <w:color w:val="0000FF" w:themeColor="hyperlink"/>
      <w:u w:val="single"/>
    </w:rPr>
  </w:style>
  <w:style w:type="character" w:customStyle="1" w:styleId="Mention1">
    <w:name w:val="Mention1"/>
    <w:basedOn w:val="DefaultParagraphFont"/>
    <w:uiPriority w:val="99"/>
    <w:semiHidden/>
    <w:unhideWhenUsed/>
    <w:rsid w:val="00776F5C"/>
    <w:rPr>
      <w:color w:val="2B579A"/>
      <w:shd w:val="clear" w:color="auto" w:fill="E6E6E6"/>
    </w:rPr>
  </w:style>
  <w:style w:type="character" w:customStyle="1" w:styleId="UnresolvedMention1">
    <w:name w:val="Unresolved Mention1"/>
    <w:basedOn w:val="DefaultParagraphFont"/>
    <w:uiPriority w:val="99"/>
    <w:semiHidden/>
    <w:unhideWhenUsed/>
    <w:rsid w:val="00CC3F2B"/>
    <w:rPr>
      <w:color w:val="808080"/>
      <w:shd w:val="clear" w:color="auto" w:fill="E6E6E6"/>
    </w:rPr>
  </w:style>
  <w:style w:type="character" w:customStyle="1" w:styleId="Heading2Char">
    <w:name w:val="Heading 2 Char"/>
    <w:basedOn w:val="DefaultParagraphFont"/>
    <w:link w:val="Heading2"/>
    <w:uiPriority w:val="9"/>
    <w:semiHidden/>
    <w:rsid w:val="00CC3F2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9906">
      <w:bodyDiv w:val="1"/>
      <w:marLeft w:val="0"/>
      <w:marRight w:val="0"/>
      <w:marTop w:val="0"/>
      <w:marBottom w:val="0"/>
      <w:divBdr>
        <w:top w:val="none" w:sz="0" w:space="0" w:color="auto"/>
        <w:left w:val="none" w:sz="0" w:space="0" w:color="auto"/>
        <w:bottom w:val="none" w:sz="0" w:space="0" w:color="auto"/>
        <w:right w:val="none" w:sz="0" w:space="0" w:color="auto"/>
      </w:divBdr>
      <w:divsChild>
        <w:div w:id="660886056">
          <w:marLeft w:val="720"/>
          <w:marRight w:val="0"/>
          <w:marTop w:val="200"/>
          <w:marBottom w:val="0"/>
          <w:divBdr>
            <w:top w:val="none" w:sz="0" w:space="0" w:color="auto"/>
            <w:left w:val="none" w:sz="0" w:space="0" w:color="auto"/>
            <w:bottom w:val="none" w:sz="0" w:space="0" w:color="auto"/>
            <w:right w:val="none" w:sz="0" w:space="0" w:color="auto"/>
          </w:divBdr>
        </w:div>
        <w:div w:id="488135960">
          <w:marLeft w:val="720"/>
          <w:marRight w:val="0"/>
          <w:marTop w:val="200"/>
          <w:marBottom w:val="0"/>
          <w:divBdr>
            <w:top w:val="none" w:sz="0" w:space="0" w:color="auto"/>
            <w:left w:val="none" w:sz="0" w:space="0" w:color="auto"/>
            <w:bottom w:val="none" w:sz="0" w:space="0" w:color="auto"/>
            <w:right w:val="none" w:sz="0" w:space="0" w:color="auto"/>
          </w:divBdr>
        </w:div>
        <w:div w:id="762186183">
          <w:marLeft w:val="720"/>
          <w:marRight w:val="0"/>
          <w:marTop w:val="200"/>
          <w:marBottom w:val="0"/>
          <w:divBdr>
            <w:top w:val="none" w:sz="0" w:space="0" w:color="auto"/>
            <w:left w:val="none" w:sz="0" w:space="0" w:color="auto"/>
            <w:bottom w:val="none" w:sz="0" w:space="0" w:color="auto"/>
            <w:right w:val="none" w:sz="0" w:space="0" w:color="auto"/>
          </w:divBdr>
        </w:div>
        <w:div w:id="1207181878">
          <w:marLeft w:val="720"/>
          <w:marRight w:val="0"/>
          <w:marTop w:val="200"/>
          <w:marBottom w:val="0"/>
          <w:divBdr>
            <w:top w:val="none" w:sz="0" w:space="0" w:color="auto"/>
            <w:left w:val="none" w:sz="0" w:space="0" w:color="auto"/>
            <w:bottom w:val="none" w:sz="0" w:space="0" w:color="auto"/>
            <w:right w:val="none" w:sz="0" w:space="0" w:color="auto"/>
          </w:divBdr>
        </w:div>
      </w:divsChild>
    </w:div>
    <w:div w:id="158161870">
      <w:bodyDiv w:val="1"/>
      <w:marLeft w:val="0"/>
      <w:marRight w:val="0"/>
      <w:marTop w:val="0"/>
      <w:marBottom w:val="0"/>
      <w:divBdr>
        <w:top w:val="none" w:sz="0" w:space="0" w:color="auto"/>
        <w:left w:val="none" w:sz="0" w:space="0" w:color="auto"/>
        <w:bottom w:val="none" w:sz="0" w:space="0" w:color="auto"/>
        <w:right w:val="none" w:sz="0" w:space="0" w:color="auto"/>
      </w:divBdr>
    </w:div>
    <w:div w:id="177234772">
      <w:bodyDiv w:val="1"/>
      <w:marLeft w:val="0"/>
      <w:marRight w:val="0"/>
      <w:marTop w:val="0"/>
      <w:marBottom w:val="0"/>
      <w:divBdr>
        <w:top w:val="none" w:sz="0" w:space="0" w:color="auto"/>
        <w:left w:val="none" w:sz="0" w:space="0" w:color="auto"/>
        <w:bottom w:val="none" w:sz="0" w:space="0" w:color="auto"/>
        <w:right w:val="none" w:sz="0" w:space="0" w:color="auto"/>
      </w:divBdr>
    </w:div>
    <w:div w:id="290867323">
      <w:bodyDiv w:val="1"/>
      <w:marLeft w:val="0"/>
      <w:marRight w:val="0"/>
      <w:marTop w:val="0"/>
      <w:marBottom w:val="0"/>
      <w:divBdr>
        <w:top w:val="none" w:sz="0" w:space="0" w:color="auto"/>
        <w:left w:val="none" w:sz="0" w:space="0" w:color="auto"/>
        <w:bottom w:val="none" w:sz="0" w:space="0" w:color="auto"/>
        <w:right w:val="none" w:sz="0" w:space="0" w:color="auto"/>
      </w:divBdr>
      <w:divsChild>
        <w:div w:id="1295064060">
          <w:marLeft w:val="360"/>
          <w:marRight w:val="0"/>
          <w:marTop w:val="200"/>
          <w:marBottom w:val="0"/>
          <w:divBdr>
            <w:top w:val="none" w:sz="0" w:space="0" w:color="auto"/>
            <w:left w:val="none" w:sz="0" w:space="0" w:color="auto"/>
            <w:bottom w:val="none" w:sz="0" w:space="0" w:color="auto"/>
            <w:right w:val="none" w:sz="0" w:space="0" w:color="auto"/>
          </w:divBdr>
        </w:div>
        <w:div w:id="1653674094">
          <w:marLeft w:val="720"/>
          <w:marRight w:val="0"/>
          <w:marTop w:val="200"/>
          <w:marBottom w:val="0"/>
          <w:divBdr>
            <w:top w:val="none" w:sz="0" w:space="0" w:color="auto"/>
            <w:left w:val="none" w:sz="0" w:space="0" w:color="auto"/>
            <w:bottom w:val="none" w:sz="0" w:space="0" w:color="auto"/>
            <w:right w:val="none" w:sz="0" w:space="0" w:color="auto"/>
          </w:divBdr>
        </w:div>
        <w:div w:id="877474533">
          <w:marLeft w:val="720"/>
          <w:marRight w:val="0"/>
          <w:marTop w:val="200"/>
          <w:marBottom w:val="0"/>
          <w:divBdr>
            <w:top w:val="none" w:sz="0" w:space="0" w:color="auto"/>
            <w:left w:val="none" w:sz="0" w:space="0" w:color="auto"/>
            <w:bottom w:val="none" w:sz="0" w:space="0" w:color="auto"/>
            <w:right w:val="none" w:sz="0" w:space="0" w:color="auto"/>
          </w:divBdr>
        </w:div>
        <w:div w:id="1806577484">
          <w:marLeft w:val="720"/>
          <w:marRight w:val="0"/>
          <w:marTop w:val="200"/>
          <w:marBottom w:val="0"/>
          <w:divBdr>
            <w:top w:val="none" w:sz="0" w:space="0" w:color="auto"/>
            <w:left w:val="none" w:sz="0" w:space="0" w:color="auto"/>
            <w:bottom w:val="none" w:sz="0" w:space="0" w:color="auto"/>
            <w:right w:val="none" w:sz="0" w:space="0" w:color="auto"/>
          </w:divBdr>
        </w:div>
        <w:div w:id="887643947">
          <w:marLeft w:val="720"/>
          <w:marRight w:val="0"/>
          <w:marTop w:val="200"/>
          <w:marBottom w:val="0"/>
          <w:divBdr>
            <w:top w:val="none" w:sz="0" w:space="0" w:color="auto"/>
            <w:left w:val="none" w:sz="0" w:space="0" w:color="auto"/>
            <w:bottom w:val="none" w:sz="0" w:space="0" w:color="auto"/>
            <w:right w:val="none" w:sz="0" w:space="0" w:color="auto"/>
          </w:divBdr>
        </w:div>
        <w:div w:id="355155180">
          <w:marLeft w:val="360"/>
          <w:marRight w:val="0"/>
          <w:marTop w:val="200"/>
          <w:marBottom w:val="0"/>
          <w:divBdr>
            <w:top w:val="none" w:sz="0" w:space="0" w:color="auto"/>
            <w:left w:val="none" w:sz="0" w:space="0" w:color="auto"/>
            <w:bottom w:val="none" w:sz="0" w:space="0" w:color="auto"/>
            <w:right w:val="none" w:sz="0" w:space="0" w:color="auto"/>
          </w:divBdr>
        </w:div>
        <w:div w:id="2050719693">
          <w:marLeft w:val="720"/>
          <w:marRight w:val="0"/>
          <w:marTop w:val="200"/>
          <w:marBottom w:val="0"/>
          <w:divBdr>
            <w:top w:val="none" w:sz="0" w:space="0" w:color="auto"/>
            <w:left w:val="none" w:sz="0" w:space="0" w:color="auto"/>
            <w:bottom w:val="none" w:sz="0" w:space="0" w:color="auto"/>
            <w:right w:val="none" w:sz="0" w:space="0" w:color="auto"/>
          </w:divBdr>
        </w:div>
        <w:div w:id="105001561">
          <w:marLeft w:val="720"/>
          <w:marRight w:val="0"/>
          <w:marTop w:val="200"/>
          <w:marBottom w:val="0"/>
          <w:divBdr>
            <w:top w:val="none" w:sz="0" w:space="0" w:color="auto"/>
            <w:left w:val="none" w:sz="0" w:space="0" w:color="auto"/>
            <w:bottom w:val="none" w:sz="0" w:space="0" w:color="auto"/>
            <w:right w:val="none" w:sz="0" w:space="0" w:color="auto"/>
          </w:divBdr>
        </w:div>
        <w:div w:id="907495443">
          <w:marLeft w:val="720"/>
          <w:marRight w:val="0"/>
          <w:marTop w:val="200"/>
          <w:marBottom w:val="0"/>
          <w:divBdr>
            <w:top w:val="none" w:sz="0" w:space="0" w:color="auto"/>
            <w:left w:val="none" w:sz="0" w:space="0" w:color="auto"/>
            <w:bottom w:val="none" w:sz="0" w:space="0" w:color="auto"/>
            <w:right w:val="none" w:sz="0" w:space="0" w:color="auto"/>
          </w:divBdr>
        </w:div>
      </w:divsChild>
    </w:div>
    <w:div w:id="316957605">
      <w:bodyDiv w:val="1"/>
      <w:marLeft w:val="0"/>
      <w:marRight w:val="0"/>
      <w:marTop w:val="0"/>
      <w:marBottom w:val="0"/>
      <w:divBdr>
        <w:top w:val="none" w:sz="0" w:space="0" w:color="auto"/>
        <w:left w:val="none" w:sz="0" w:space="0" w:color="auto"/>
        <w:bottom w:val="none" w:sz="0" w:space="0" w:color="auto"/>
        <w:right w:val="none" w:sz="0" w:space="0" w:color="auto"/>
      </w:divBdr>
    </w:div>
    <w:div w:id="351036413">
      <w:bodyDiv w:val="1"/>
      <w:marLeft w:val="0"/>
      <w:marRight w:val="0"/>
      <w:marTop w:val="0"/>
      <w:marBottom w:val="0"/>
      <w:divBdr>
        <w:top w:val="none" w:sz="0" w:space="0" w:color="auto"/>
        <w:left w:val="none" w:sz="0" w:space="0" w:color="auto"/>
        <w:bottom w:val="none" w:sz="0" w:space="0" w:color="auto"/>
        <w:right w:val="none" w:sz="0" w:space="0" w:color="auto"/>
      </w:divBdr>
    </w:div>
    <w:div w:id="430320539">
      <w:bodyDiv w:val="1"/>
      <w:marLeft w:val="0"/>
      <w:marRight w:val="0"/>
      <w:marTop w:val="0"/>
      <w:marBottom w:val="0"/>
      <w:divBdr>
        <w:top w:val="none" w:sz="0" w:space="0" w:color="auto"/>
        <w:left w:val="none" w:sz="0" w:space="0" w:color="auto"/>
        <w:bottom w:val="none" w:sz="0" w:space="0" w:color="auto"/>
        <w:right w:val="none" w:sz="0" w:space="0" w:color="auto"/>
      </w:divBdr>
      <w:divsChild>
        <w:div w:id="801653733">
          <w:marLeft w:val="360"/>
          <w:marRight w:val="0"/>
          <w:marTop w:val="200"/>
          <w:marBottom w:val="0"/>
          <w:divBdr>
            <w:top w:val="none" w:sz="0" w:space="0" w:color="auto"/>
            <w:left w:val="none" w:sz="0" w:space="0" w:color="auto"/>
            <w:bottom w:val="none" w:sz="0" w:space="0" w:color="auto"/>
            <w:right w:val="none" w:sz="0" w:space="0" w:color="auto"/>
          </w:divBdr>
        </w:div>
        <w:div w:id="590818689">
          <w:marLeft w:val="720"/>
          <w:marRight w:val="0"/>
          <w:marTop w:val="200"/>
          <w:marBottom w:val="0"/>
          <w:divBdr>
            <w:top w:val="none" w:sz="0" w:space="0" w:color="auto"/>
            <w:left w:val="none" w:sz="0" w:space="0" w:color="auto"/>
            <w:bottom w:val="none" w:sz="0" w:space="0" w:color="auto"/>
            <w:right w:val="none" w:sz="0" w:space="0" w:color="auto"/>
          </w:divBdr>
        </w:div>
        <w:div w:id="25838272">
          <w:marLeft w:val="720"/>
          <w:marRight w:val="0"/>
          <w:marTop w:val="200"/>
          <w:marBottom w:val="0"/>
          <w:divBdr>
            <w:top w:val="none" w:sz="0" w:space="0" w:color="auto"/>
            <w:left w:val="none" w:sz="0" w:space="0" w:color="auto"/>
            <w:bottom w:val="none" w:sz="0" w:space="0" w:color="auto"/>
            <w:right w:val="none" w:sz="0" w:space="0" w:color="auto"/>
          </w:divBdr>
        </w:div>
        <w:div w:id="1146626756">
          <w:marLeft w:val="720"/>
          <w:marRight w:val="0"/>
          <w:marTop w:val="200"/>
          <w:marBottom w:val="0"/>
          <w:divBdr>
            <w:top w:val="none" w:sz="0" w:space="0" w:color="auto"/>
            <w:left w:val="none" w:sz="0" w:space="0" w:color="auto"/>
            <w:bottom w:val="none" w:sz="0" w:space="0" w:color="auto"/>
            <w:right w:val="none" w:sz="0" w:space="0" w:color="auto"/>
          </w:divBdr>
        </w:div>
        <w:div w:id="558787335">
          <w:marLeft w:val="720"/>
          <w:marRight w:val="0"/>
          <w:marTop w:val="200"/>
          <w:marBottom w:val="0"/>
          <w:divBdr>
            <w:top w:val="none" w:sz="0" w:space="0" w:color="auto"/>
            <w:left w:val="none" w:sz="0" w:space="0" w:color="auto"/>
            <w:bottom w:val="none" w:sz="0" w:space="0" w:color="auto"/>
            <w:right w:val="none" w:sz="0" w:space="0" w:color="auto"/>
          </w:divBdr>
        </w:div>
        <w:div w:id="1447234786">
          <w:marLeft w:val="360"/>
          <w:marRight w:val="0"/>
          <w:marTop w:val="200"/>
          <w:marBottom w:val="0"/>
          <w:divBdr>
            <w:top w:val="none" w:sz="0" w:space="0" w:color="auto"/>
            <w:left w:val="none" w:sz="0" w:space="0" w:color="auto"/>
            <w:bottom w:val="none" w:sz="0" w:space="0" w:color="auto"/>
            <w:right w:val="none" w:sz="0" w:space="0" w:color="auto"/>
          </w:divBdr>
        </w:div>
        <w:div w:id="983585722">
          <w:marLeft w:val="720"/>
          <w:marRight w:val="0"/>
          <w:marTop w:val="200"/>
          <w:marBottom w:val="0"/>
          <w:divBdr>
            <w:top w:val="none" w:sz="0" w:space="0" w:color="auto"/>
            <w:left w:val="none" w:sz="0" w:space="0" w:color="auto"/>
            <w:bottom w:val="none" w:sz="0" w:space="0" w:color="auto"/>
            <w:right w:val="none" w:sz="0" w:space="0" w:color="auto"/>
          </w:divBdr>
        </w:div>
        <w:div w:id="2115318535">
          <w:marLeft w:val="720"/>
          <w:marRight w:val="0"/>
          <w:marTop w:val="200"/>
          <w:marBottom w:val="0"/>
          <w:divBdr>
            <w:top w:val="none" w:sz="0" w:space="0" w:color="auto"/>
            <w:left w:val="none" w:sz="0" w:space="0" w:color="auto"/>
            <w:bottom w:val="none" w:sz="0" w:space="0" w:color="auto"/>
            <w:right w:val="none" w:sz="0" w:space="0" w:color="auto"/>
          </w:divBdr>
        </w:div>
        <w:div w:id="189690462">
          <w:marLeft w:val="720"/>
          <w:marRight w:val="0"/>
          <w:marTop w:val="200"/>
          <w:marBottom w:val="0"/>
          <w:divBdr>
            <w:top w:val="none" w:sz="0" w:space="0" w:color="auto"/>
            <w:left w:val="none" w:sz="0" w:space="0" w:color="auto"/>
            <w:bottom w:val="none" w:sz="0" w:space="0" w:color="auto"/>
            <w:right w:val="none" w:sz="0" w:space="0" w:color="auto"/>
          </w:divBdr>
        </w:div>
      </w:divsChild>
    </w:div>
    <w:div w:id="442765973">
      <w:bodyDiv w:val="1"/>
      <w:marLeft w:val="0"/>
      <w:marRight w:val="0"/>
      <w:marTop w:val="0"/>
      <w:marBottom w:val="0"/>
      <w:divBdr>
        <w:top w:val="none" w:sz="0" w:space="0" w:color="auto"/>
        <w:left w:val="none" w:sz="0" w:space="0" w:color="auto"/>
        <w:bottom w:val="none" w:sz="0" w:space="0" w:color="auto"/>
        <w:right w:val="none" w:sz="0" w:space="0" w:color="auto"/>
      </w:divBdr>
    </w:div>
    <w:div w:id="582372812">
      <w:bodyDiv w:val="1"/>
      <w:marLeft w:val="0"/>
      <w:marRight w:val="0"/>
      <w:marTop w:val="0"/>
      <w:marBottom w:val="0"/>
      <w:divBdr>
        <w:top w:val="none" w:sz="0" w:space="0" w:color="auto"/>
        <w:left w:val="none" w:sz="0" w:space="0" w:color="auto"/>
        <w:bottom w:val="none" w:sz="0" w:space="0" w:color="auto"/>
        <w:right w:val="none" w:sz="0" w:space="0" w:color="auto"/>
      </w:divBdr>
    </w:div>
    <w:div w:id="732578623">
      <w:bodyDiv w:val="1"/>
      <w:marLeft w:val="0"/>
      <w:marRight w:val="0"/>
      <w:marTop w:val="0"/>
      <w:marBottom w:val="0"/>
      <w:divBdr>
        <w:top w:val="none" w:sz="0" w:space="0" w:color="auto"/>
        <w:left w:val="none" w:sz="0" w:space="0" w:color="auto"/>
        <w:bottom w:val="none" w:sz="0" w:space="0" w:color="auto"/>
        <w:right w:val="none" w:sz="0" w:space="0" w:color="auto"/>
      </w:divBdr>
    </w:div>
    <w:div w:id="817068108">
      <w:bodyDiv w:val="1"/>
      <w:marLeft w:val="0"/>
      <w:marRight w:val="0"/>
      <w:marTop w:val="0"/>
      <w:marBottom w:val="0"/>
      <w:divBdr>
        <w:top w:val="none" w:sz="0" w:space="0" w:color="auto"/>
        <w:left w:val="none" w:sz="0" w:space="0" w:color="auto"/>
        <w:bottom w:val="none" w:sz="0" w:space="0" w:color="auto"/>
        <w:right w:val="none" w:sz="0" w:space="0" w:color="auto"/>
      </w:divBdr>
    </w:div>
    <w:div w:id="911693176">
      <w:bodyDiv w:val="1"/>
      <w:marLeft w:val="0"/>
      <w:marRight w:val="0"/>
      <w:marTop w:val="0"/>
      <w:marBottom w:val="0"/>
      <w:divBdr>
        <w:top w:val="none" w:sz="0" w:space="0" w:color="auto"/>
        <w:left w:val="none" w:sz="0" w:space="0" w:color="auto"/>
        <w:bottom w:val="none" w:sz="0" w:space="0" w:color="auto"/>
        <w:right w:val="none" w:sz="0" w:space="0" w:color="auto"/>
      </w:divBdr>
    </w:div>
    <w:div w:id="1053889025">
      <w:bodyDiv w:val="1"/>
      <w:marLeft w:val="0"/>
      <w:marRight w:val="0"/>
      <w:marTop w:val="0"/>
      <w:marBottom w:val="0"/>
      <w:divBdr>
        <w:top w:val="none" w:sz="0" w:space="0" w:color="auto"/>
        <w:left w:val="none" w:sz="0" w:space="0" w:color="auto"/>
        <w:bottom w:val="none" w:sz="0" w:space="0" w:color="auto"/>
        <w:right w:val="none" w:sz="0" w:space="0" w:color="auto"/>
      </w:divBdr>
    </w:div>
    <w:div w:id="1230194534">
      <w:bodyDiv w:val="1"/>
      <w:marLeft w:val="0"/>
      <w:marRight w:val="0"/>
      <w:marTop w:val="0"/>
      <w:marBottom w:val="0"/>
      <w:divBdr>
        <w:top w:val="none" w:sz="0" w:space="0" w:color="auto"/>
        <w:left w:val="none" w:sz="0" w:space="0" w:color="auto"/>
        <w:bottom w:val="none" w:sz="0" w:space="0" w:color="auto"/>
        <w:right w:val="none" w:sz="0" w:space="0" w:color="auto"/>
      </w:divBdr>
    </w:div>
    <w:div w:id="1595629451">
      <w:bodyDiv w:val="1"/>
      <w:marLeft w:val="0"/>
      <w:marRight w:val="0"/>
      <w:marTop w:val="0"/>
      <w:marBottom w:val="0"/>
      <w:divBdr>
        <w:top w:val="none" w:sz="0" w:space="0" w:color="auto"/>
        <w:left w:val="none" w:sz="0" w:space="0" w:color="auto"/>
        <w:bottom w:val="none" w:sz="0" w:space="0" w:color="auto"/>
        <w:right w:val="none" w:sz="0" w:space="0" w:color="auto"/>
      </w:divBdr>
    </w:div>
    <w:div w:id="1741364641">
      <w:bodyDiv w:val="1"/>
      <w:marLeft w:val="0"/>
      <w:marRight w:val="0"/>
      <w:marTop w:val="0"/>
      <w:marBottom w:val="0"/>
      <w:divBdr>
        <w:top w:val="none" w:sz="0" w:space="0" w:color="auto"/>
        <w:left w:val="none" w:sz="0" w:space="0" w:color="auto"/>
        <w:bottom w:val="none" w:sz="0" w:space="0" w:color="auto"/>
        <w:right w:val="none" w:sz="0" w:space="0" w:color="auto"/>
      </w:divBdr>
    </w:div>
    <w:div w:id="1939943871">
      <w:bodyDiv w:val="1"/>
      <w:marLeft w:val="0"/>
      <w:marRight w:val="0"/>
      <w:marTop w:val="0"/>
      <w:marBottom w:val="0"/>
      <w:divBdr>
        <w:top w:val="none" w:sz="0" w:space="0" w:color="auto"/>
        <w:left w:val="none" w:sz="0" w:space="0" w:color="auto"/>
        <w:bottom w:val="none" w:sz="0" w:space="0" w:color="auto"/>
        <w:right w:val="none" w:sz="0" w:space="0" w:color="auto"/>
      </w:divBdr>
    </w:div>
    <w:div w:id="205576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fpartnering.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fpartnering.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2\AppData\Local\Microsoft\Windows\Temporary%20Internet%20Files\Content.Outlook\SEIHIC76\Report%202015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6AAE7B-CACA-49FA-814F-9C1E04BA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2015b</Template>
  <TotalTime>40</TotalTime>
  <Pages>1</Pages>
  <Words>1824</Words>
  <Characters>10398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2</dc:creator>
  <cp:lastModifiedBy>Robert Reaugh</cp:lastModifiedBy>
  <cp:revision>12</cp:revision>
  <cp:lastPrinted>2017-03-21T20:01:00Z</cp:lastPrinted>
  <dcterms:created xsi:type="dcterms:W3CDTF">2017-11-28T01:08:00Z</dcterms:created>
  <dcterms:modified xsi:type="dcterms:W3CDTF">2017-11-28T17:02:00Z</dcterms:modified>
</cp:coreProperties>
</file>